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14" w:rsidRDefault="006B5914" w:rsidP="006B5914">
      <w:pPr>
        <w:pStyle w:val="docdata"/>
        <w:spacing w:before="0" w:beforeAutospacing="0" w:after="0" w:afterAutospacing="0"/>
      </w:pPr>
      <w:r>
        <w:rPr>
          <w:color w:val="000000"/>
          <w:sz w:val="28"/>
          <w:szCs w:val="28"/>
        </w:rPr>
        <w:t xml:space="preserve">Дата: </w:t>
      </w:r>
      <w:r w:rsidRPr="00ED2BD2">
        <w:rPr>
          <w:color w:val="000000"/>
          <w:sz w:val="28"/>
          <w:szCs w:val="28"/>
        </w:rPr>
        <w:t>22</w:t>
      </w:r>
      <w:r>
        <w:rPr>
          <w:color w:val="000000"/>
          <w:sz w:val="28"/>
          <w:szCs w:val="28"/>
        </w:rPr>
        <w:t>.02.25</w:t>
      </w:r>
    </w:p>
    <w:p w:rsidR="006B5914" w:rsidRDefault="006B5914" w:rsidP="006B5914">
      <w:pPr>
        <w:pStyle w:val="a4"/>
        <w:spacing w:before="0" w:beforeAutospacing="0" w:after="0" w:afterAutospacing="0"/>
      </w:pPr>
      <w:r>
        <w:t> </w:t>
      </w:r>
    </w:p>
    <w:p w:rsidR="006B5914" w:rsidRDefault="006B5914" w:rsidP="006B5914">
      <w:pPr>
        <w:pStyle w:val="a4"/>
        <w:spacing w:before="0" w:beforeAutospacing="0" w:after="0" w:afterAutospacing="0"/>
      </w:pPr>
      <w:r>
        <w:rPr>
          <w:color w:val="000000"/>
          <w:sz w:val="28"/>
          <w:szCs w:val="28"/>
        </w:rPr>
        <w:t>Группа: ОД1-22</w:t>
      </w:r>
    </w:p>
    <w:p w:rsidR="00D647EE" w:rsidRPr="00ED2BD2" w:rsidRDefault="006B5914" w:rsidP="006B5914">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w:t>
      </w:r>
    </w:p>
    <w:p w:rsidR="00D647EE" w:rsidRDefault="005C44C6">
      <w:pPr>
        <w:rPr>
          <w:rFonts w:ascii="Times New Roman" w:hAnsi="Times New Roman" w:cs="Times New Roman"/>
          <w:sz w:val="28"/>
          <w:szCs w:val="28"/>
        </w:rPr>
      </w:pPr>
      <w:r w:rsidRPr="00D647EE">
        <w:rPr>
          <w:rFonts w:ascii="Times New Roman" w:hAnsi="Times New Roman" w:cs="Times New Roman"/>
          <w:b/>
          <w:sz w:val="28"/>
          <w:szCs w:val="28"/>
        </w:rPr>
        <w:t>Тема:</w:t>
      </w:r>
      <w:r w:rsidRPr="00D647EE">
        <w:rPr>
          <w:rFonts w:ascii="Times New Roman" w:hAnsi="Times New Roman" w:cs="Times New Roman"/>
          <w:sz w:val="28"/>
          <w:szCs w:val="28"/>
        </w:rPr>
        <w:t xml:space="preserve"> «Описание жилища человека как искусственной экосистемы».</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w:t>
      </w:r>
      <w:r w:rsidRPr="00D647EE">
        <w:rPr>
          <w:rFonts w:ascii="Times New Roman" w:hAnsi="Times New Roman" w:cs="Times New Roman"/>
          <w:b/>
          <w:sz w:val="28"/>
          <w:szCs w:val="28"/>
        </w:rPr>
        <w:t>Цель:</w:t>
      </w:r>
      <w:r w:rsidRPr="00D647EE">
        <w:rPr>
          <w:rFonts w:ascii="Times New Roman" w:hAnsi="Times New Roman" w:cs="Times New Roman"/>
          <w:sz w:val="28"/>
          <w:szCs w:val="28"/>
        </w:rPr>
        <w:t xml:space="preserve"> Выяснить, является ли квартира экосистемой; что ее отличает от природной экосистемы; что входит в понятие «экологически чистое» жилище.</w:t>
      </w:r>
    </w:p>
    <w:p w:rsidR="00D647EE" w:rsidRPr="00D647EE" w:rsidRDefault="005C44C6">
      <w:pPr>
        <w:rPr>
          <w:rFonts w:ascii="Times New Roman" w:hAnsi="Times New Roman" w:cs="Times New Roman"/>
          <w:b/>
          <w:sz w:val="28"/>
          <w:szCs w:val="28"/>
        </w:rPr>
      </w:pPr>
      <w:r w:rsidRPr="00D647EE">
        <w:rPr>
          <w:rFonts w:ascii="Times New Roman" w:hAnsi="Times New Roman" w:cs="Times New Roman"/>
          <w:sz w:val="28"/>
          <w:szCs w:val="28"/>
        </w:rPr>
        <w:t xml:space="preserve"> </w:t>
      </w:r>
      <w:r w:rsidRPr="00D647EE">
        <w:rPr>
          <w:rFonts w:ascii="Times New Roman" w:hAnsi="Times New Roman" w:cs="Times New Roman"/>
          <w:b/>
          <w:sz w:val="28"/>
          <w:szCs w:val="28"/>
        </w:rPr>
        <w:t xml:space="preserve">Общие сведения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Квартира — не только укрытие от неблагоприятных условий окружающего мира, но и мощный фактор, воздействующий на человека и в значительной степени определяющий состояние его здоровья. На качество среды в жилище влияют:</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 наружный воздух;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продукты неполного сгорания газа;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w:t>
      </w:r>
      <w:proofErr w:type="gramStart"/>
      <w:r w:rsidRPr="00D647EE">
        <w:rPr>
          <w:rFonts w:ascii="Times New Roman" w:hAnsi="Times New Roman" w:cs="Times New Roman"/>
          <w:sz w:val="28"/>
          <w:szCs w:val="28"/>
        </w:rPr>
        <w:t>вещества, возникающие в процессе приготовления пиши</w:t>
      </w:r>
      <w:proofErr w:type="gramEnd"/>
      <w:r w:rsidRPr="00D647EE">
        <w:rPr>
          <w:rFonts w:ascii="Times New Roman" w:hAnsi="Times New Roman" w:cs="Times New Roman"/>
          <w:sz w:val="28"/>
          <w:szCs w:val="28"/>
        </w:rPr>
        <w:t xml:space="preserve">;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вещества, выделяемые мебелью, книгами, одеждой и т. п.;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продукты </w:t>
      </w:r>
      <w:proofErr w:type="spellStart"/>
      <w:r w:rsidRPr="00D647EE">
        <w:rPr>
          <w:rFonts w:ascii="Times New Roman" w:hAnsi="Times New Roman" w:cs="Times New Roman"/>
          <w:sz w:val="28"/>
          <w:szCs w:val="28"/>
        </w:rPr>
        <w:t>табакокурения</w:t>
      </w:r>
      <w:proofErr w:type="spellEnd"/>
      <w:r w:rsidRPr="00D647EE">
        <w:rPr>
          <w:rFonts w:ascii="Times New Roman" w:hAnsi="Times New Roman" w:cs="Times New Roman"/>
          <w:sz w:val="28"/>
          <w:szCs w:val="28"/>
        </w:rPr>
        <w:t xml:space="preserve">;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бытовая химия и средства гигиены;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комнатные растения;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соблюдение санитарных норм проживания (количество людей и домашних животных); </w:t>
      </w:r>
    </w:p>
    <w:p w:rsidR="00D647EE" w:rsidRDefault="005C44C6">
      <w:pPr>
        <w:rPr>
          <w:rFonts w:ascii="Times New Roman" w:hAnsi="Times New Roman" w:cs="Times New Roman"/>
          <w:sz w:val="28"/>
          <w:szCs w:val="28"/>
        </w:rPr>
      </w:pPr>
      <w:r w:rsidRPr="00D647EE">
        <w:rPr>
          <w:rFonts w:ascii="Times New Roman" w:hAnsi="Times New Roman" w:cs="Times New Roman"/>
          <w:sz w:val="28"/>
          <w:szCs w:val="28"/>
        </w:rPr>
        <w:t xml:space="preserve">- электромагнитное загрязнение и др.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В современном доме используются самые разнообразные материалы на основе природных, синтетических и композитных веществ, сочетание которых может пагубно влиять на здоровье человека. В воздухе среднестатистической квартиры одновременно присутствует более 100 летучих химических веществ, относящихся к различным классам химических соединений, причем некоторые из них могут обладать высокой токсичностью. Самую большую опасность для здоровья человека представляют бензол, формальдегид и диоксид азота, основные источники </w:t>
      </w:r>
      <w:r w:rsidRPr="00D647EE">
        <w:rPr>
          <w:rFonts w:ascii="Times New Roman" w:hAnsi="Times New Roman" w:cs="Times New Roman"/>
          <w:sz w:val="28"/>
          <w:szCs w:val="28"/>
        </w:rPr>
        <w:lastRenderedPageBreak/>
        <w:t>токсичных веществ, попадающих в атмосферу дома, - вовсе не загазованный уличный воздух, а некачественные строительные и отделочные материалы.</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Концентрация загрязняющих веще</w:t>
      </w:r>
      <w:proofErr w:type="gramStart"/>
      <w:r w:rsidRPr="00D647EE">
        <w:rPr>
          <w:rFonts w:ascii="Times New Roman" w:hAnsi="Times New Roman" w:cs="Times New Roman"/>
          <w:sz w:val="28"/>
          <w:szCs w:val="28"/>
        </w:rPr>
        <w:t>ств в кв</w:t>
      </w:r>
      <w:proofErr w:type="gramEnd"/>
      <w:r w:rsidRPr="00D647EE">
        <w:rPr>
          <w:rFonts w:ascii="Times New Roman" w:hAnsi="Times New Roman" w:cs="Times New Roman"/>
          <w:sz w:val="28"/>
          <w:szCs w:val="28"/>
        </w:rPr>
        <w:t>артирах в 2-5 раз выше, чем на улице города. Квартира как экосистема является гетеротрофной системой, похожей на город, но миниатюрный. Она существует за счет поступления энергии и ресурсов, так как главные ее обитатели – люди и животные, гетеротрофы. Автотрофы в квартире – это комнатные растения (цветы в горшках, петрушка в ящиках на подоконнике или на лоджии, водные растения и микроорганизмы в аквариумах и т.п.).</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 Растения в квартире улучшают эстетическую и гигиеническую картину: улучшают настроение, увлажняют атмосферу и выделяют в нее полезные вещества – фитонциды, убивающие микробов. Живут в домах и лекарственные растения – алоэ, </w:t>
      </w:r>
      <w:proofErr w:type="spellStart"/>
      <w:r w:rsidRPr="00D647EE">
        <w:rPr>
          <w:rFonts w:ascii="Times New Roman" w:hAnsi="Times New Roman" w:cs="Times New Roman"/>
          <w:sz w:val="28"/>
          <w:szCs w:val="28"/>
        </w:rPr>
        <w:t>каланхоэ</w:t>
      </w:r>
      <w:proofErr w:type="spellEnd"/>
      <w:r w:rsidRPr="00D647EE">
        <w:rPr>
          <w:rFonts w:ascii="Times New Roman" w:hAnsi="Times New Roman" w:cs="Times New Roman"/>
          <w:sz w:val="28"/>
          <w:szCs w:val="28"/>
        </w:rPr>
        <w:t xml:space="preserve">, лук и подобные им. Лучший очиститель воздуха в квартире – </w:t>
      </w:r>
      <w:proofErr w:type="spellStart"/>
      <w:r w:rsidRPr="00D647EE">
        <w:rPr>
          <w:rFonts w:ascii="Times New Roman" w:hAnsi="Times New Roman" w:cs="Times New Roman"/>
          <w:sz w:val="28"/>
          <w:szCs w:val="28"/>
        </w:rPr>
        <w:t>хлорофитум</w:t>
      </w:r>
      <w:proofErr w:type="spellEnd"/>
      <w:r w:rsidRPr="00D647EE">
        <w:rPr>
          <w:rFonts w:ascii="Times New Roman" w:hAnsi="Times New Roman" w:cs="Times New Roman"/>
          <w:sz w:val="28"/>
          <w:szCs w:val="28"/>
        </w:rPr>
        <w:t xml:space="preserve">, а борец с микробами – герань. </w:t>
      </w:r>
    </w:p>
    <w:p w:rsidR="00D647EE" w:rsidRDefault="005C44C6" w:rsidP="00D647EE">
      <w:pPr>
        <w:ind w:firstLine="708"/>
        <w:rPr>
          <w:rFonts w:ascii="Times New Roman" w:hAnsi="Times New Roman" w:cs="Times New Roman"/>
          <w:b/>
          <w:sz w:val="28"/>
          <w:szCs w:val="28"/>
        </w:rPr>
      </w:pPr>
      <w:r w:rsidRPr="00D647EE">
        <w:rPr>
          <w:rFonts w:ascii="Times New Roman" w:hAnsi="Times New Roman" w:cs="Times New Roman"/>
          <w:b/>
          <w:sz w:val="28"/>
          <w:szCs w:val="28"/>
        </w:rPr>
        <w:t xml:space="preserve">Задания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1. </w:t>
      </w:r>
      <w:proofErr w:type="gramStart"/>
      <w:r w:rsidRPr="00D647EE">
        <w:rPr>
          <w:rFonts w:ascii="Times New Roman" w:hAnsi="Times New Roman" w:cs="Times New Roman"/>
          <w:sz w:val="28"/>
          <w:szCs w:val="28"/>
        </w:rPr>
        <w:t xml:space="preserve">Дайте экологическую характеристику своего места жительства (название населенного пункта, местонахождение, характеристика почвы, наличие вблизи автомобильных дорог, предприятий, зеленой зоны, характеристика двора, тип здания, наличие водоемов, характер водоснабжения. </w:t>
      </w:r>
      <w:proofErr w:type="gramEnd"/>
    </w:p>
    <w:p w:rsidR="00D647EE" w:rsidRDefault="005C44C6" w:rsidP="00D647EE">
      <w:pPr>
        <w:ind w:firstLine="708"/>
        <w:rPr>
          <w:rFonts w:ascii="Times New Roman" w:hAnsi="Times New Roman" w:cs="Times New Roman"/>
          <w:sz w:val="28"/>
          <w:szCs w:val="28"/>
        </w:rPr>
      </w:pPr>
      <w:proofErr w:type="gramStart"/>
      <w:r w:rsidRPr="00D647EE">
        <w:rPr>
          <w:rFonts w:ascii="Times New Roman" w:hAnsi="Times New Roman" w:cs="Times New Roman"/>
          <w:sz w:val="28"/>
          <w:szCs w:val="28"/>
        </w:rPr>
        <w:t xml:space="preserve">2.Схематично изобразить квартиру и внести в нее следующие параметры: а.) виды энергии, поступающие в квартиру извне; б.) какие продуценты, </w:t>
      </w:r>
      <w:proofErr w:type="spellStart"/>
      <w:r w:rsidRPr="00D647EE">
        <w:rPr>
          <w:rFonts w:ascii="Times New Roman" w:hAnsi="Times New Roman" w:cs="Times New Roman"/>
          <w:sz w:val="28"/>
          <w:szCs w:val="28"/>
        </w:rPr>
        <w:t>консументы</w:t>
      </w:r>
      <w:proofErr w:type="spellEnd"/>
      <w:r w:rsidRPr="00D647EE">
        <w:rPr>
          <w:rFonts w:ascii="Times New Roman" w:hAnsi="Times New Roman" w:cs="Times New Roman"/>
          <w:sz w:val="28"/>
          <w:szCs w:val="28"/>
        </w:rPr>
        <w:t xml:space="preserve"> и </w:t>
      </w:r>
      <w:proofErr w:type="spellStart"/>
      <w:r w:rsidRPr="00D647EE">
        <w:rPr>
          <w:rFonts w:ascii="Times New Roman" w:hAnsi="Times New Roman" w:cs="Times New Roman"/>
          <w:sz w:val="28"/>
          <w:szCs w:val="28"/>
        </w:rPr>
        <w:t>редуценты</w:t>
      </w:r>
      <w:proofErr w:type="spellEnd"/>
      <w:r w:rsidRPr="00D647EE">
        <w:rPr>
          <w:rFonts w:ascii="Times New Roman" w:hAnsi="Times New Roman" w:cs="Times New Roman"/>
          <w:sz w:val="28"/>
          <w:szCs w:val="28"/>
        </w:rPr>
        <w:t xml:space="preserve"> участвуют в образовании экосистемы квартиры, привести примеры и указать роль представителей каждой группы, какие связи между ними существуют; в.) определить виды отходов в своей квартире. </w:t>
      </w:r>
      <w:proofErr w:type="gramEnd"/>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3. Составить схему «Источники загрязнения среды в жилище», указать на ней загрязняющие вещества, установить, как эти вещества воздействуют на человека, как снизить их влияние в квартире.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4. Описать жилище человека как искусственную экосистему, заполнив таблицу: </w:t>
      </w:r>
    </w:p>
    <w:tbl>
      <w:tblPr>
        <w:tblStyle w:val="a3"/>
        <w:tblW w:w="0" w:type="auto"/>
        <w:tblLook w:val="04A0"/>
      </w:tblPr>
      <w:tblGrid>
        <w:gridCol w:w="3190"/>
        <w:gridCol w:w="3190"/>
        <w:gridCol w:w="3191"/>
      </w:tblGrid>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Элемент дома</w:t>
            </w:r>
          </w:p>
        </w:tc>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Вредные факторы</w:t>
            </w:r>
          </w:p>
        </w:tc>
        <w:tc>
          <w:tcPr>
            <w:tcW w:w="3191"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Методы устранения этих факторов</w:t>
            </w: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Отделка, интерьер</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Мебель</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lastRenderedPageBreak/>
              <w:t>Растения</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Кухня</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Спальня</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Кабинет</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Бытовые приборы, ЭВМ</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r w:rsidR="00D647EE" w:rsidTr="00D647EE">
        <w:tc>
          <w:tcPr>
            <w:tcW w:w="3190" w:type="dxa"/>
          </w:tcPr>
          <w:p w:rsidR="00D647EE" w:rsidRPr="00D647EE" w:rsidRDefault="00D647EE" w:rsidP="00D647EE">
            <w:pPr>
              <w:rPr>
                <w:rFonts w:ascii="Times New Roman" w:hAnsi="Times New Roman" w:cs="Times New Roman"/>
                <w:sz w:val="28"/>
                <w:szCs w:val="28"/>
              </w:rPr>
            </w:pPr>
            <w:r w:rsidRPr="00D647EE">
              <w:rPr>
                <w:rFonts w:ascii="Times New Roman" w:hAnsi="Times New Roman" w:cs="Times New Roman"/>
                <w:sz w:val="28"/>
                <w:szCs w:val="28"/>
              </w:rPr>
              <w:t>Вода</w:t>
            </w:r>
          </w:p>
        </w:tc>
        <w:tc>
          <w:tcPr>
            <w:tcW w:w="3190" w:type="dxa"/>
          </w:tcPr>
          <w:p w:rsidR="00D647EE" w:rsidRDefault="00D647EE" w:rsidP="00D647EE">
            <w:pPr>
              <w:rPr>
                <w:rFonts w:ascii="Times New Roman" w:hAnsi="Times New Roman" w:cs="Times New Roman"/>
                <w:sz w:val="28"/>
                <w:szCs w:val="28"/>
              </w:rPr>
            </w:pPr>
          </w:p>
        </w:tc>
        <w:tc>
          <w:tcPr>
            <w:tcW w:w="3191" w:type="dxa"/>
          </w:tcPr>
          <w:p w:rsidR="00D647EE" w:rsidRDefault="00D647EE" w:rsidP="00D647EE">
            <w:pPr>
              <w:rPr>
                <w:rFonts w:ascii="Times New Roman" w:hAnsi="Times New Roman" w:cs="Times New Roman"/>
                <w:sz w:val="28"/>
                <w:szCs w:val="28"/>
              </w:rPr>
            </w:pPr>
          </w:p>
        </w:tc>
      </w:tr>
    </w:tbl>
    <w:p w:rsidR="00D647EE" w:rsidRDefault="00D647EE" w:rsidP="00D647EE">
      <w:pPr>
        <w:rPr>
          <w:rFonts w:ascii="Times New Roman" w:hAnsi="Times New Roman" w:cs="Times New Roman"/>
          <w:sz w:val="28"/>
          <w:szCs w:val="28"/>
        </w:rPr>
      </w:pPr>
    </w:p>
    <w:p w:rsidR="00D647EE" w:rsidRPr="00D647EE" w:rsidRDefault="005C44C6" w:rsidP="00D647EE">
      <w:pPr>
        <w:ind w:firstLine="708"/>
        <w:rPr>
          <w:rFonts w:ascii="Times New Roman" w:hAnsi="Times New Roman" w:cs="Times New Roman"/>
          <w:b/>
          <w:sz w:val="28"/>
          <w:szCs w:val="28"/>
        </w:rPr>
      </w:pPr>
      <w:r w:rsidRPr="00D647EE">
        <w:rPr>
          <w:rFonts w:ascii="Times New Roman" w:hAnsi="Times New Roman" w:cs="Times New Roman"/>
          <w:b/>
          <w:sz w:val="28"/>
          <w:szCs w:val="28"/>
        </w:rPr>
        <w:t>Форма отчета</w:t>
      </w:r>
      <w:r w:rsidR="00D647EE">
        <w:rPr>
          <w:rFonts w:ascii="Times New Roman" w:hAnsi="Times New Roman" w:cs="Times New Roman"/>
          <w:b/>
          <w:sz w:val="28"/>
          <w:szCs w:val="28"/>
        </w:rPr>
        <w:t xml:space="preserve"> для практической работы № 3 </w:t>
      </w:r>
    </w:p>
    <w:p w:rsidR="00D647EE" w:rsidRDefault="00D647EE" w:rsidP="00D647EE">
      <w:pPr>
        <w:ind w:firstLine="708"/>
        <w:rPr>
          <w:rFonts w:ascii="Times New Roman" w:hAnsi="Times New Roman" w:cs="Times New Roman"/>
          <w:sz w:val="28"/>
          <w:szCs w:val="28"/>
        </w:rPr>
      </w:pPr>
      <w:r>
        <w:rPr>
          <w:rFonts w:ascii="Times New Roman" w:hAnsi="Times New Roman" w:cs="Times New Roman"/>
          <w:sz w:val="28"/>
          <w:szCs w:val="28"/>
        </w:rPr>
        <w:t>1.</w:t>
      </w:r>
      <w:r w:rsidR="005C44C6" w:rsidRPr="00D647EE">
        <w:rPr>
          <w:rFonts w:ascii="Times New Roman" w:hAnsi="Times New Roman" w:cs="Times New Roman"/>
          <w:sz w:val="28"/>
          <w:szCs w:val="28"/>
        </w:rPr>
        <w:t xml:space="preserve">Номер практической работы.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2. Наименование практической работы.</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 3. Цель.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4. Характеристика своего места жительства, изобразить схему квартиры, схему источников загрязнения среды в жилище.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5. Заполнить таблицу «Жилище человека как искусственная экосистема».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6. Список использованных источников. </w:t>
      </w:r>
    </w:p>
    <w:p w:rsidR="00D647EE" w:rsidRDefault="005C44C6" w:rsidP="00D647EE">
      <w:pPr>
        <w:ind w:firstLine="708"/>
        <w:rPr>
          <w:rFonts w:ascii="Times New Roman" w:hAnsi="Times New Roman" w:cs="Times New Roman"/>
          <w:b/>
          <w:sz w:val="28"/>
          <w:szCs w:val="28"/>
        </w:rPr>
      </w:pPr>
      <w:r w:rsidRPr="00D647EE">
        <w:rPr>
          <w:rFonts w:ascii="Times New Roman" w:hAnsi="Times New Roman" w:cs="Times New Roman"/>
          <w:b/>
          <w:sz w:val="28"/>
          <w:szCs w:val="28"/>
        </w:rPr>
        <w:t xml:space="preserve">Контрольные вопросы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1.Что такое «канцерогены», и какие канцерогены могут быть в квартире?</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2. Какие факторы влияют на здоровье человека и как снизить их негативное воздействие?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3.Какое влияние на организм человека оказываю гепатогенные зоны? </w:t>
      </w:r>
    </w:p>
    <w:p w:rsidR="00D647EE" w:rsidRDefault="005C44C6" w:rsidP="00D647EE">
      <w:pPr>
        <w:ind w:firstLine="708"/>
        <w:jc w:val="right"/>
        <w:rPr>
          <w:rFonts w:ascii="Times New Roman" w:hAnsi="Times New Roman" w:cs="Times New Roman"/>
          <w:sz w:val="28"/>
          <w:szCs w:val="28"/>
        </w:rPr>
      </w:pPr>
      <w:r w:rsidRPr="00D647EE">
        <w:rPr>
          <w:rFonts w:ascii="Times New Roman" w:hAnsi="Times New Roman" w:cs="Times New Roman"/>
          <w:b/>
          <w:sz w:val="28"/>
          <w:szCs w:val="28"/>
        </w:rPr>
        <w:t xml:space="preserve">Приложения </w:t>
      </w:r>
    </w:p>
    <w:p w:rsidR="00C90044" w:rsidRDefault="005C44C6" w:rsidP="00D647EE">
      <w:pPr>
        <w:ind w:firstLine="708"/>
        <w:jc w:val="right"/>
        <w:rPr>
          <w:rFonts w:ascii="Times New Roman" w:hAnsi="Times New Roman" w:cs="Times New Roman"/>
          <w:b/>
          <w:sz w:val="28"/>
          <w:szCs w:val="28"/>
        </w:rPr>
      </w:pPr>
      <w:r w:rsidRPr="00D647EE">
        <w:rPr>
          <w:rFonts w:ascii="Times New Roman" w:hAnsi="Times New Roman" w:cs="Times New Roman"/>
          <w:b/>
          <w:sz w:val="28"/>
          <w:szCs w:val="28"/>
        </w:rPr>
        <w:t xml:space="preserve">Приложение 1 </w:t>
      </w:r>
    </w:p>
    <w:p w:rsidR="00D647EE" w:rsidRDefault="00C90044" w:rsidP="00C90044">
      <w:pPr>
        <w:ind w:firstLine="708"/>
        <w:jc w:val="center"/>
        <w:rPr>
          <w:rFonts w:ascii="Times New Roman" w:hAnsi="Times New Roman" w:cs="Times New Roman"/>
          <w:b/>
          <w:sz w:val="28"/>
          <w:szCs w:val="28"/>
        </w:rPr>
      </w:pPr>
      <w:r w:rsidRPr="00D647EE">
        <w:rPr>
          <w:rFonts w:ascii="Times New Roman" w:hAnsi="Times New Roman" w:cs="Times New Roman"/>
          <w:sz w:val="28"/>
          <w:szCs w:val="28"/>
        </w:rPr>
        <w:t>Материалы, использующиеся при строительстве и отделочных работах в доме</w:t>
      </w:r>
    </w:p>
    <w:tbl>
      <w:tblPr>
        <w:tblStyle w:val="a3"/>
        <w:tblW w:w="0" w:type="auto"/>
        <w:tblLook w:val="04A0"/>
      </w:tblPr>
      <w:tblGrid>
        <w:gridCol w:w="3794"/>
        <w:gridCol w:w="5777"/>
      </w:tblGrid>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Название материала</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Степень вредного воздействия на организм человека</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Дерево</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Экологически чистый материал</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Железная арматура</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Экологически чистый материал</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Стекло</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Экологически чистый материал</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Краска масленая</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 xml:space="preserve">Токсическое воздействие тяжелых металлов и </w:t>
            </w:r>
            <w:r w:rsidRPr="00D647EE">
              <w:rPr>
                <w:rFonts w:ascii="Times New Roman" w:hAnsi="Times New Roman" w:cs="Times New Roman"/>
                <w:sz w:val="28"/>
                <w:szCs w:val="28"/>
              </w:rPr>
              <w:lastRenderedPageBreak/>
              <w:t>органических растворителей</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lastRenderedPageBreak/>
              <w:t>Древесностружечные плиты</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Формальдегид, обладающий мутагенными свойствами</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Пластик</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Содержат тяжелые металлы, вызывающие необратимые изменения в организме человека</w:t>
            </w:r>
          </w:p>
        </w:tc>
      </w:tr>
      <w:tr w:rsidR="00C90044" w:rsidTr="00C90044">
        <w:tc>
          <w:tcPr>
            <w:tcW w:w="3794"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Линолеум</w:t>
            </w:r>
          </w:p>
        </w:tc>
        <w:tc>
          <w:tcPr>
            <w:tcW w:w="5777" w:type="dxa"/>
          </w:tcPr>
          <w:p w:rsidR="00C90044" w:rsidRDefault="00C90044" w:rsidP="00C90044">
            <w:pPr>
              <w:rPr>
                <w:rFonts w:ascii="Times New Roman" w:hAnsi="Times New Roman" w:cs="Times New Roman"/>
                <w:b/>
                <w:sz w:val="28"/>
                <w:szCs w:val="28"/>
              </w:rPr>
            </w:pPr>
            <w:r w:rsidRPr="00D647EE">
              <w:rPr>
                <w:rFonts w:ascii="Times New Roman" w:hAnsi="Times New Roman" w:cs="Times New Roman"/>
                <w:sz w:val="28"/>
                <w:szCs w:val="28"/>
              </w:rPr>
              <w:t>Хлорвинил и пластификаторы могут вызвать отравления</w:t>
            </w:r>
          </w:p>
        </w:tc>
      </w:tr>
      <w:tr w:rsidR="00C90044" w:rsidTr="00C90044">
        <w:tc>
          <w:tcPr>
            <w:tcW w:w="3794" w:type="dxa"/>
          </w:tcPr>
          <w:p w:rsidR="00C90044" w:rsidRPr="00D647EE"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Бетон</w:t>
            </w:r>
          </w:p>
        </w:tc>
        <w:tc>
          <w:tcPr>
            <w:tcW w:w="5777" w:type="dxa"/>
          </w:tcPr>
          <w:p w:rsidR="00C90044" w:rsidRPr="00D647EE"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Источник радиации</w:t>
            </w:r>
          </w:p>
        </w:tc>
      </w:tr>
      <w:tr w:rsidR="00C90044" w:rsidTr="00C90044">
        <w:tc>
          <w:tcPr>
            <w:tcW w:w="3794" w:type="dxa"/>
          </w:tcPr>
          <w:p w:rsidR="00C90044" w:rsidRPr="00D647EE"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Поливинилхлорид</w:t>
            </w:r>
          </w:p>
        </w:tc>
        <w:tc>
          <w:tcPr>
            <w:tcW w:w="5777" w:type="dxa"/>
          </w:tcPr>
          <w:p w:rsidR="00C90044" w:rsidRPr="00D647EE"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Может вызвать отравления</w:t>
            </w:r>
          </w:p>
        </w:tc>
      </w:tr>
      <w:tr w:rsidR="00C90044" w:rsidTr="00C90044">
        <w:tc>
          <w:tcPr>
            <w:tcW w:w="3794" w:type="dxa"/>
          </w:tcPr>
          <w:p w:rsidR="00C90044" w:rsidRPr="00D647EE"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Обои с моющим покрытием</w:t>
            </w:r>
          </w:p>
        </w:tc>
        <w:tc>
          <w:tcPr>
            <w:tcW w:w="5777" w:type="dxa"/>
          </w:tcPr>
          <w:p w:rsidR="00C90044" w:rsidRDefault="00C90044" w:rsidP="00C90044">
            <w:pPr>
              <w:rPr>
                <w:rFonts w:ascii="Times New Roman" w:hAnsi="Times New Roman" w:cs="Times New Roman"/>
                <w:sz w:val="28"/>
                <w:szCs w:val="28"/>
              </w:rPr>
            </w:pPr>
            <w:r w:rsidRPr="00D647EE">
              <w:rPr>
                <w:rFonts w:ascii="Times New Roman" w:hAnsi="Times New Roman" w:cs="Times New Roman"/>
                <w:sz w:val="28"/>
                <w:szCs w:val="28"/>
              </w:rPr>
              <w:t xml:space="preserve">Источник стирола, вызывающего головную боль, тошноту, спазмы и потерю сознания </w:t>
            </w:r>
          </w:p>
          <w:p w:rsidR="00C90044" w:rsidRPr="00D647EE" w:rsidRDefault="00C90044" w:rsidP="00C90044">
            <w:pPr>
              <w:rPr>
                <w:rFonts w:ascii="Times New Roman" w:hAnsi="Times New Roman" w:cs="Times New Roman"/>
                <w:sz w:val="28"/>
                <w:szCs w:val="28"/>
              </w:rPr>
            </w:pPr>
          </w:p>
        </w:tc>
      </w:tr>
    </w:tbl>
    <w:p w:rsidR="00C90044" w:rsidRPr="00D647EE" w:rsidRDefault="00C90044" w:rsidP="00D647EE">
      <w:pPr>
        <w:ind w:firstLine="708"/>
        <w:jc w:val="right"/>
        <w:rPr>
          <w:rFonts w:ascii="Times New Roman" w:hAnsi="Times New Roman" w:cs="Times New Roman"/>
          <w:b/>
          <w:sz w:val="28"/>
          <w:szCs w:val="28"/>
        </w:rPr>
      </w:pPr>
    </w:p>
    <w:p w:rsidR="00D647EE" w:rsidRDefault="005C44C6" w:rsidP="00D647EE">
      <w:pPr>
        <w:ind w:firstLine="708"/>
        <w:jc w:val="right"/>
        <w:rPr>
          <w:rFonts w:ascii="Times New Roman" w:hAnsi="Times New Roman" w:cs="Times New Roman"/>
          <w:sz w:val="28"/>
          <w:szCs w:val="28"/>
        </w:rPr>
      </w:pPr>
      <w:r w:rsidRPr="00D647EE">
        <w:rPr>
          <w:rFonts w:ascii="Times New Roman" w:hAnsi="Times New Roman" w:cs="Times New Roman"/>
          <w:b/>
          <w:sz w:val="28"/>
          <w:szCs w:val="28"/>
        </w:rPr>
        <w:t>Приложение 2</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Стены из бетона, шлакобетона, полимербетона – источник радиации, способной провоцировать новообразования. Радий и торий постоянно разлагаются с выделением радиоактивного газа радона.</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Снижает содержание радона в воздухе регулярное проветривание комнат. Выделение радона уменьшается благодаря штукатурке и плотным </w:t>
      </w:r>
      <w:proofErr w:type="gramStart"/>
      <w:r w:rsidRPr="00D647EE">
        <w:rPr>
          <w:rFonts w:ascii="Times New Roman" w:hAnsi="Times New Roman" w:cs="Times New Roman"/>
          <w:sz w:val="28"/>
          <w:szCs w:val="28"/>
        </w:rPr>
        <w:t>бумажными</w:t>
      </w:r>
      <w:proofErr w:type="gramEnd"/>
      <w:r w:rsidRPr="00D647EE">
        <w:rPr>
          <w:rFonts w:ascii="Times New Roman" w:hAnsi="Times New Roman" w:cs="Times New Roman"/>
          <w:sz w:val="28"/>
          <w:szCs w:val="28"/>
        </w:rPr>
        <w:t xml:space="preserve"> обоям. Бетонные плиты поглощают влагу из стен. Сухость воздуха вызывает неприятные ощущения, заболевания верхних дыхательных путей, ведет к ломкости волос и шелушению кожи, увеличению статического электричества.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Потому необходимы увлажнители. Можно повесить сосуды с водой на батареи, установить аквариумы, которые еще успокаивают нервы и развивают эстетические чувства. Линолеум, служит источником ароматических углеводородов, которые в избыточном количестве вызывают аллергические реакции, повышенную утомляемость, ухудшение иммунитета. Врачи рекомендуют использовать линолеумные покрытия только там, где человек бывает нечасто. Лучше использовать деревянный пол – теплый и экологически чистый. Синтетические ковровые покрытия лучше </w:t>
      </w:r>
      <w:proofErr w:type="gramStart"/>
      <w:r w:rsidRPr="00D647EE">
        <w:rPr>
          <w:rFonts w:ascii="Times New Roman" w:hAnsi="Times New Roman" w:cs="Times New Roman"/>
          <w:sz w:val="28"/>
          <w:szCs w:val="28"/>
        </w:rPr>
        <w:t>заменить на изделия</w:t>
      </w:r>
      <w:proofErr w:type="gramEnd"/>
      <w:r w:rsidRPr="00D647EE">
        <w:rPr>
          <w:rFonts w:ascii="Times New Roman" w:hAnsi="Times New Roman" w:cs="Times New Roman"/>
          <w:sz w:val="28"/>
          <w:szCs w:val="28"/>
        </w:rPr>
        <w:t xml:space="preserve"> из натуральной шерсти и хлопка, бамбуковые циновки. </w:t>
      </w:r>
    </w:p>
    <w:p w:rsidR="00D647EE" w:rsidRDefault="005C44C6" w:rsidP="00D647EE">
      <w:pPr>
        <w:ind w:firstLine="708"/>
        <w:rPr>
          <w:rFonts w:ascii="Times New Roman" w:hAnsi="Times New Roman" w:cs="Times New Roman"/>
          <w:sz w:val="28"/>
          <w:szCs w:val="28"/>
        </w:rPr>
      </w:pPr>
      <w:proofErr w:type="gramStart"/>
      <w:r w:rsidRPr="00D647EE">
        <w:rPr>
          <w:rFonts w:ascii="Times New Roman" w:hAnsi="Times New Roman" w:cs="Times New Roman"/>
          <w:sz w:val="28"/>
          <w:szCs w:val="28"/>
        </w:rPr>
        <w:t>Мебель из ДСП многие годы источает формальдегиды и фенолы, которые вызывают раздражение слизистой и кожи, обладают канцерогенным (вызывающим рак) и мутагенным (способным вызвать непредсказуемую мутацию генов) эффектами.</w:t>
      </w:r>
      <w:proofErr w:type="gramEnd"/>
      <w:r w:rsidRPr="00D647EE">
        <w:rPr>
          <w:rFonts w:ascii="Times New Roman" w:hAnsi="Times New Roman" w:cs="Times New Roman"/>
          <w:sz w:val="28"/>
          <w:szCs w:val="28"/>
        </w:rPr>
        <w:t xml:space="preserve"> Такая мебель негативно воздействует на репродуктивную функцию человека, опасна для центральной нервной системы и печени.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lastRenderedPageBreak/>
        <w:t xml:space="preserve">Нужно </w:t>
      </w:r>
      <w:proofErr w:type="gramStart"/>
      <w:r w:rsidRPr="00D647EE">
        <w:rPr>
          <w:rFonts w:ascii="Times New Roman" w:hAnsi="Times New Roman" w:cs="Times New Roman"/>
          <w:sz w:val="28"/>
          <w:szCs w:val="28"/>
        </w:rPr>
        <w:t>заменять на мебель</w:t>
      </w:r>
      <w:proofErr w:type="gramEnd"/>
      <w:r w:rsidRPr="00D647EE">
        <w:rPr>
          <w:rFonts w:ascii="Times New Roman" w:hAnsi="Times New Roman" w:cs="Times New Roman"/>
          <w:sz w:val="28"/>
          <w:szCs w:val="28"/>
        </w:rPr>
        <w:t xml:space="preserve"> из натурального дерева или уменьшить выделение токсических веществ с помощью краски на алкидной основе. Лучше использовать дома водно-дисперсионные краски или отделывать дерево натуральным маслом или воском. Потолки лучше всего покрывать побелкой. Она и «дышит» неплохо, и влагу впитывает.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Электроприборы</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Наши квартиры «нашпигованы» электроприборами. Создаваемое ими электромагнитное поле негативно воздействует на кровеносную, иммунную, эндокринную и другие системы органов человека. Конечно же, постоянное длительное воздействие ЭМП выше перечисленных источников на человека в течение жизни приводит к появлению различного рода заболеваний, преимущественно </w:t>
      </w:r>
      <w:proofErr w:type="spellStart"/>
      <w:proofErr w:type="gramStart"/>
      <w:r w:rsidRPr="00D647EE">
        <w:rPr>
          <w:rFonts w:ascii="Times New Roman" w:hAnsi="Times New Roman" w:cs="Times New Roman"/>
          <w:sz w:val="28"/>
          <w:szCs w:val="28"/>
        </w:rPr>
        <w:t>сердечно-сосудистой</w:t>
      </w:r>
      <w:proofErr w:type="spellEnd"/>
      <w:proofErr w:type="gramEnd"/>
      <w:r w:rsidRPr="00D647EE">
        <w:rPr>
          <w:rFonts w:ascii="Times New Roman" w:hAnsi="Times New Roman" w:cs="Times New Roman"/>
          <w:sz w:val="28"/>
          <w:szCs w:val="28"/>
        </w:rPr>
        <w:t xml:space="preserve"> и нервной систем организма человека. В последние годы в числе отдаленных последствий часто называются онкологические заболевания.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Не садиться близко к экрану телевизора или персонально компьютера. Убрать электрический будильник или телефонный автоответчик от изголовья постели. Дешевый и эстетический способ уменьшить влияние вредных факторов – завести комнатные цветы. Они поглощают углекислоту и некоторые вредные вещества, выделяют кислород, оказывают бактерицидное действие, увлажняют воздух. </w:t>
      </w:r>
    </w:p>
    <w:p w:rsidR="00D647EE" w:rsidRDefault="005C44C6" w:rsidP="00D647EE">
      <w:pPr>
        <w:ind w:firstLine="708"/>
        <w:jc w:val="right"/>
        <w:rPr>
          <w:rFonts w:ascii="Times New Roman" w:hAnsi="Times New Roman" w:cs="Times New Roman"/>
          <w:sz w:val="28"/>
          <w:szCs w:val="28"/>
        </w:rPr>
      </w:pPr>
      <w:r w:rsidRPr="00D647EE">
        <w:rPr>
          <w:rFonts w:ascii="Times New Roman" w:hAnsi="Times New Roman" w:cs="Times New Roman"/>
          <w:b/>
          <w:sz w:val="28"/>
          <w:szCs w:val="28"/>
        </w:rPr>
        <w:t>Приложение 3</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Как улучшить электромагнитную обстановку в доме? Выключайте из розеток все неработающие приборы – шнуры питания под напряжением создают электромагнитные поля. Размещайте приборы, включающиеся часто и на продолжительное время (электропечь, </w:t>
      </w:r>
      <w:proofErr w:type="spellStart"/>
      <w:r w:rsidRPr="00D647EE">
        <w:rPr>
          <w:rFonts w:ascii="Times New Roman" w:hAnsi="Times New Roman" w:cs="Times New Roman"/>
          <w:sz w:val="28"/>
          <w:szCs w:val="28"/>
        </w:rPr>
        <w:t>СВЧ-печь</w:t>
      </w:r>
      <w:proofErr w:type="spellEnd"/>
      <w:r w:rsidRPr="00D647EE">
        <w:rPr>
          <w:rFonts w:ascii="Times New Roman" w:hAnsi="Times New Roman" w:cs="Times New Roman"/>
          <w:sz w:val="28"/>
          <w:szCs w:val="28"/>
        </w:rPr>
        <w:t xml:space="preserve">, холодильник, телевизор, обогреватели), на расстоянии не менее полутора метров от мест продолжительного пребывания или ночного отдыха, особенно детей. Если ваш дом оснащен большим количеством электробытовой техники, старайтесь включать одновременно как можно меньше приборов. Помещение, где работает электробытовая техника, чаще проветривайте и делайте влажную уборку - это снижает статические электрические поля.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Кухня</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Кухня перенасыщена электромагнитными полями, которые накладываются друг на друга, не оставляя хозяевам никаких шансов найти </w:t>
      </w:r>
      <w:r w:rsidRPr="00D647EE">
        <w:rPr>
          <w:rFonts w:ascii="Times New Roman" w:hAnsi="Times New Roman" w:cs="Times New Roman"/>
          <w:sz w:val="28"/>
          <w:szCs w:val="28"/>
        </w:rPr>
        <w:lastRenderedPageBreak/>
        <w:t>«тихий уголок». Только абсолютно здоровый человек может позволить себе несколько раз в день окунаться в такую электромагнитную «ванну».</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 xml:space="preserve"> Спальня.</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Ни в коем случае в изголовье кровати не должна находиться розетка! А уж тем более с вечно воткнутым в нее шнуром от бра.</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Кабинет</w:t>
      </w:r>
      <w:r w:rsidRPr="00D647EE">
        <w:rPr>
          <w:rFonts w:ascii="Times New Roman" w:hAnsi="Times New Roman" w:cs="Times New Roman"/>
          <w:sz w:val="28"/>
          <w:szCs w:val="28"/>
        </w:rPr>
        <w:t>.</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 Главная ошибка – круглосуточно вставленные в розетки шнуры питания. Работающий и неработающий, но включенный в розетку электроприборы дают практически одинаковое излучение. Если же сделать заземление, то, как уверяют специалисты, излучения упадут в 5-10 раз.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Вода</w:t>
      </w:r>
      <w:r w:rsidRPr="00D647EE">
        <w:rPr>
          <w:rFonts w:ascii="Times New Roman" w:hAnsi="Times New Roman" w:cs="Times New Roman"/>
          <w:sz w:val="28"/>
          <w:szCs w:val="28"/>
        </w:rPr>
        <w:t xml:space="preserve">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Серьезную опасность для здоровья населения представляет химический состав воды. В природе вода никогда не встречается в виде химически чистого соединения. Методами химического анализа определили качество питьевой воды. Загрязненная вода, попадая в наш организм, вызывает 70-80 % всех известных болезней, на 30% ускоряет старение. </w:t>
      </w:r>
      <w:proofErr w:type="spellStart"/>
      <w:r w:rsidRPr="00D647EE">
        <w:rPr>
          <w:rFonts w:ascii="Times New Roman" w:hAnsi="Times New Roman" w:cs="Times New Roman"/>
          <w:sz w:val="28"/>
          <w:szCs w:val="28"/>
        </w:rPr>
        <w:t>Изза</w:t>
      </w:r>
      <w:proofErr w:type="spellEnd"/>
      <w:r w:rsidRPr="00D647EE">
        <w:rPr>
          <w:rFonts w:ascii="Times New Roman" w:hAnsi="Times New Roman" w:cs="Times New Roman"/>
          <w:sz w:val="28"/>
          <w:szCs w:val="28"/>
        </w:rPr>
        <w:t xml:space="preserve"> употребления токсичной воды развиваются различные заболевания. Повышенная жесткость воды является одной из причин заболеваемости населения мочекаменной, почечнокаменной, желчнокаменной болезнью, холециститом Недостаток фтора в организме приводит к развитию кариеса зубов. Недостаток йода в воде и пище – основная причина заболевания населения тиреотоксикозом. </w:t>
      </w:r>
    </w:p>
    <w:p w:rsidR="00D647EE" w:rsidRDefault="005C44C6" w:rsidP="00D647EE">
      <w:pPr>
        <w:ind w:firstLine="708"/>
        <w:rPr>
          <w:rFonts w:ascii="Times New Roman" w:hAnsi="Times New Roman" w:cs="Times New Roman"/>
          <w:sz w:val="28"/>
          <w:szCs w:val="28"/>
        </w:rPr>
      </w:pPr>
      <w:r w:rsidRPr="00D647EE">
        <w:rPr>
          <w:rFonts w:ascii="Times New Roman" w:hAnsi="Times New Roman" w:cs="Times New Roman"/>
          <w:b/>
          <w:sz w:val="28"/>
          <w:szCs w:val="28"/>
        </w:rPr>
        <w:t>Флора жилища</w:t>
      </w:r>
      <w:r w:rsidRPr="00D647EE">
        <w:rPr>
          <w:rFonts w:ascii="Times New Roman" w:hAnsi="Times New Roman" w:cs="Times New Roman"/>
          <w:sz w:val="28"/>
          <w:szCs w:val="28"/>
        </w:rPr>
        <w:t xml:space="preserve"> </w:t>
      </w:r>
    </w:p>
    <w:p w:rsidR="003414F2" w:rsidRPr="00E72229" w:rsidRDefault="005C44C6" w:rsidP="00D647EE">
      <w:pPr>
        <w:ind w:firstLine="708"/>
        <w:rPr>
          <w:rFonts w:ascii="Times New Roman" w:hAnsi="Times New Roman" w:cs="Times New Roman"/>
          <w:sz w:val="28"/>
          <w:szCs w:val="28"/>
        </w:rPr>
      </w:pPr>
      <w:r w:rsidRPr="00D647EE">
        <w:rPr>
          <w:rFonts w:ascii="Times New Roman" w:hAnsi="Times New Roman" w:cs="Times New Roman"/>
          <w:sz w:val="28"/>
          <w:szCs w:val="28"/>
        </w:rPr>
        <w:t xml:space="preserve">На протяжении всего эволюционного развития человек неразрывно связан с растительным миром. Современный человек часто оторван от природы, поэтому необходимо окружить себя растениями, которые, активно вбирая все вредное, еще и вырабатывают кислород и благоприятно воздействуют на человека своим биополем. На помощь может прийти уникальное растение, способное превратить пустыню в оазис – циперус. Он сам очень любит влагу, поэтому горшок с ним ставят в поддон с водой. Водно-газовый обмен в помещении улучшают антуриум, </w:t>
      </w:r>
      <w:proofErr w:type="spellStart"/>
      <w:r w:rsidRPr="00D647EE">
        <w:rPr>
          <w:rFonts w:ascii="Times New Roman" w:hAnsi="Times New Roman" w:cs="Times New Roman"/>
          <w:sz w:val="28"/>
          <w:szCs w:val="28"/>
        </w:rPr>
        <w:t>маранта</w:t>
      </w:r>
      <w:proofErr w:type="spellEnd"/>
      <w:r w:rsidRPr="00D647EE">
        <w:rPr>
          <w:rFonts w:ascii="Times New Roman" w:hAnsi="Times New Roman" w:cs="Times New Roman"/>
          <w:sz w:val="28"/>
          <w:szCs w:val="28"/>
        </w:rPr>
        <w:t xml:space="preserve">, и монстера. </w:t>
      </w:r>
      <w:proofErr w:type="spellStart"/>
      <w:r w:rsidRPr="00D647EE">
        <w:rPr>
          <w:rFonts w:ascii="Times New Roman" w:hAnsi="Times New Roman" w:cs="Times New Roman"/>
          <w:sz w:val="28"/>
          <w:szCs w:val="28"/>
        </w:rPr>
        <w:t>Хлорофитум</w:t>
      </w:r>
      <w:proofErr w:type="spellEnd"/>
      <w:r w:rsidRPr="00D647EE">
        <w:rPr>
          <w:rFonts w:ascii="Times New Roman" w:hAnsi="Times New Roman" w:cs="Times New Roman"/>
          <w:sz w:val="28"/>
          <w:szCs w:val="28"/>
        </w:rPr>
        <w:t xml:space="preserve">, плющ алоэ являются высокоэффективными очистителями воздуха. Многие комнатные растения обладают </w:t>
      </w:r>
      <w:proofErr w:type="spellStart"/>
      <w:r w:rsidRPr="00D647EE">
        <w:rPr>
          <w:rFonts w:ascii="Times New Roman" w:hAnsi="Times New Roman" w:cs="Times New Roman"/>
          <w:sz w:val="28"/>
          <w:szCs w:val="28"/>
        </w:rPr>
        <w:t>фитонцидными</w:t>
      </w:r>
      <w:proofErr w:type="spellEnd"/>
      <w:r w:rsidRPr="00D647EE">
        <w:rPr>
          <w:rFonts w:ascii="Times New Roman" w:hAnsi="Times New Roman" w:cs="Times New Roman"/>
          <w:sz w:val="28"/>
          <w:szCs w:val="28"/>
        </w:rPr>
        <w:t xml:space="preserve"> свойствами. В помещении, где находятся, например, </w:t>
      </w:r>
      <w:proofErr w:type="spellStart"/>
      <w:r w:rsidRPr="00D647EE">
        <w:rPr>
          <w:rFonts w:ascii="Times New Roman" w:hAnsi="Times New Roman" w:cs="Times New Roman"/>
          <w:sz w:val="28"/>
          <w:szCs w:val="28"/>
        </w:rPr>
        <w:t>хлорофитум</w:t>
      </w:r>
      <w:proofErr w:type="spellEnd"/>
      <w:r w:rsidRPr="00D647EE">
        <w:rPr>
          <w:rFonts w:ascii="Times New Roman" w:hAnsi="Times New Roman" w:cs="Times New Roman"/>
          <w:sz w:val="28"/>
          <w:szCs w:val="28"/>
        </w:rPr>
        <w:t xml:space="preserve"> в воздухе содержится значительно меньше микробов. А частицы тяжелых металлов, которые тоже есть в наших квартирах, поглощают </w:t>
      </w:r>
      <w:r w:rsidRPr="00D647EE">
        <w:rPr>
          <w:rFonts w:ascii="Times New Roman" w:hAnsi="Times New Roman" w:cs="Times New Roman"/>
          <w:sz w:val="28"/>
          <w:szCs w:val="28"/>
        </w:rPr>
        <w:lastRenderedPageBreak/>
        <w:t>аспарагусы. Герань не только мух отгоняет, но и дезинфицирует и дезодорирует воздух. Кустик комнатной розы поможет вам избавиться от излишней усталости и раздражительности.</w:t>
      </w:r>
    </w:p>
    <w:p w:rsidR="006B5914" w:rsidRDefault="006B5914" w:rsidP="006B5914">
      <w:pPr>
        <w:pStyle w:val="docdata"/>
        <w:shd w:val="clear" w:color="auto" w:fill="FFFFFF"/>
        <w:spacing w:before="0" w:beforeAutospacing="0" w:after="0" w:afterAutospacing="0" w:line="294" w:lineRule="atLeast"/>
        <w:ind w:right="-143"/>
      </w:pPr>
      <w:r>
        <w:rPr>
          <w:b/>
          <w:bCs/>
          <w:color w:val="000000"/>
          <w:sz w:val="28"/>
          <w:szCs w:val="28"/>
        </w:rPr>
        <w:t xml:space="preserve">Используемые ресурсы </w:t>
      </w:r>
    </w:p>
    <w:p w:rsidR="006B5914" w:rsidRDefault="006B5914" w:rsidP="006B5914">
      <w:pPr>
        <w:pStyle w:val="a4"/>
        <w:shd w:val="clear" w:color="auto" w:fill="FFFFFF"/>
        <w:spacing w:before="0" w:beforeAutospacing="0" w:after="0" w:afterAutospacing="0" w:line="294" w:lineRule="atLeast"/>
        <w:ind w:right="-143"/>
      </w:pPr>
      <w:r>
        <w:rPr>
          <w:b/>
          <w:bCs/>
          <w:color w:val="000000"/>
          <w:sz w:val="28"/>
          <w:szCs w:val="28"/>
        </w:rPr>
        <w:t xml:space="preserve">Список литературы и ссылки на </w:t>
      </w:r>
      <w:proofErr w:type="gramStart"/>
      <w:r>
        <w:rPr>
          <w:b/>
          <w:bCs/>
          <w:color w:val="000000"/>
          <w:sz w:val="28"/>
          <w:szCs w:val="28"/>
        </w:rPr>
        <w:t>Интернет–ресурсы</w:t>
      </w:r>
      <w:proofErr w:type="gramEnd"/>
      <w:r>
        <w:rPr>
          <w:b/>
          <w:bCs/>
          <w:color w:val="000000"/>
          <w:sz w:val="28"/>
          <w:szCs w:val="28"/>
        </w:rPr>
        <w:t>, содержащие информацию по теме:</w:t>
      </w:r>
    </w:p>
    <w:p w:rsidR="006B5914" w:rsidRDefault="006B5914" w:rsidP="006B5914">
      <w:pPr>
        <w:pStyle w:val="a4"/>
        <w:shd w:val="clear" w:color="auto" w:fill="FFFFFF"/>
        <w:spacing w:before="0" w:beforeAutospacing="0" w:after="0" w:afterAutospacing="0"/>
        <w:ind w:firstLine="709"/>
        <w:jc w:val="both"/>
      </w:pPr>
      <w:r>
        <w:rPr>
          <w:color w:val="181818"/>
          <w:sz w:val="28"/>
          <w:szCs w:val="28"/>
        </w:rPr>
        <w:t>1.Косолапова Н.В. Экологические основы природопользования: учебник СПО. </w:t>
      </w:r>
      <w:proofErr w:type="gramStart"/>
      <w:r>
        <w:rPr>
          <w:color w:val="181818"/>
          <w:sz w:val="28"/>
          <w:szCs w:val="28"/>
        </w:rPr>
        <w:t>–М</w:t>
      </w:r>
      <w:proofErr w:type="gramEnd"/>
      <w:r>
        <w:rPr>
          <w:color w:val="181818"/>
          <w:sz w:val="28"/>
          <w:szCs w:val="28"/>
        </w:rPr>
        <w:t>.: КНОРУС,2021.–194с.– (Среднее специальное образование).</w:t>
      </w:r>
    </w:p>
    <w:p w:rsidR="006B5914" w:rsidRDefault="006B5914" w:rsidP="006B5914">
      <w:pPr>
        <w:pStyle w:val="a4"/>
        <w:shd w:val="clear" w:color="auto" w:fill="FFFFFF"/>
        <w:spacing w:before="0" w:beforeAutospacing="0" w:after="0" w:afterAutospacing="0"/>
        <w:ind w:firstLine="709"/>
        <w:jc w:val="both"/>
      </w:pPr>
      <w:r>
        <w:rPr>
          <w:color w:val="181818"/>
          <w:sz w:val="28"/>
          <w:szCs w:val="28"/>
        </w:rPr>
        <w:t xml:space="preserve">2.Грушко </w:t>
      </w:r>
      <w:proofErr w:type="spellStart"/>
      <w:r>
        <w:rPr>
          <w:color w:val="181818"/>
          <w:sz w:val="28"/>
          <w:szCs w:val="28"/>
        </w:rPr>
        <w:t>М.П.,Мелякина</w:t>
      </w:r>
      <w:proofErr w:type="spellEnd"/>
      <w:r>
        <w:rPr>
          <w:color w:val="181818"/>
          <w:sz w:val="28"/>
          <w:szCs w:val="28"/>
        </w:rPr>
        <w:t xml:space="preserve">, Э.И.Волкова </w:t>
      </w:r>
      <w:proofErr w:type="spellStart"/>
      <w:r>
        <w:rPr>
          <w:color w:val="181818"/>
          <w:sz w:val="28"/>
          <w:szCs w:val="28"/>
        </w:rPr>
        <w:t>И.В</w:t>
      </w:r>
      <w:proofErr w:type="gramStart"/>
      <w:r>
        <w:rPr>
          <w:color w:val="181818"/>
          <w:sz w:val="28"/>
          <w:szCs w:val="28"/>
        </w:rPr>
        <w:t>,З</w:t>
      </w:r>
      <w:proofErr w:type="gramEnd"/>
      <w:r>
        <w:rPr>
          <w:color w:val="181818"/>
          <w:sz w:val="28"/>
          <w:szCs w:val="28"/>
        </w:rPr>
        <w:t>айцев</w:t>
      </w:r>
      <w:proofErr w:type="spellEnd"/>
      <w:r>
        <w:rPr>
          <w:color w:val="181818"/>
          <w:sz w:val="28"/>
          <w:szCs w:val="28"/>
        </w:rPr>
        <w:t xml:space="preserve"> В.Ф.Основы экологии и природопользования: учебное пособие для СПО.–</w:t>
      </w:r>
      <w:proofErr w:type="spellStart"/>
      <w:r>
        <w:rPr>
          <w:color w:val="181818"/>
          <w:sz w:val="28"/>
          <w:szCs w:val="28"/>
        </w:rPr>
        <w:t>Сант</w:t>
      </w:r>
      <w:proofErr w:type="spellEnd"/>
      <w:r>
        <w:rPr>
          <w:color w:val="181818"/>
          <w:sz w:val="28"/>
          <w:szCs w:val="28"/>
        </w:rPr>
        <w:t>–Петербург:Лань,2020–268с.</w:t>
      </w:r>
    </w:p>
    <w:p w:rsidR="006B5914" w:rsidRDefault="006B5914" w:rsidP="006B5914">
      <w:pPr>
        <w:pStyle w:val="a4"/>
        <w:shd w:val="clear" w:color="auto" w:fill="FFFFFF"/>
        <w:spacing w:before="0" w:beforeAutospacing="0" w:after="0" w:afterAutospacing="0"/>
        <w:jc w:val="right"/>
      </w:pPr>
      <w:r>
        <w:rPr>
          <w:b/>
          <w:bCs/>
          <w:color w:val="181818"/>
          <w:sz w:val="28"/>
          <w:szCs w:val="28"/>
        </w:rPr>
        <w:t> </w:t>
      </w:r>
    </w:p>
    <w:p w:rsidR="006B5914" w:rsidRDefault="006B5914" w:rsidP="006B5914">
      <w:pPr>
        <w:pStyle w:val="a4"/>
        <w:spacing w:before="0" w:beforeAutospacing="0" w:after="0" w:afterAutospacing="0"/>
      </w:pPr>
      <w:r>
        <w:rPr>
          <w:color w:val="000000"/>
          <w:sz w:val="28"/>
          <w:szCs w:val="28"/>
        </w:rPr>
        <w:t xml:space="preserve">Форма обратной связи с </w:t>
      </w:r>
      <w:proofErr w:type="gramStart"/>
      <w:r>
        <w:rPr>
          <w:color w:val="000000"/>
          <w:sz w:val="28"/>
          <w:szCs w:val="28"/>
        </w:rPr>
        <w:t>обучающимися</w:t>
      </w:r>
      <w:proofErr w:type="gramEnd"/>
      <w:r>
        <w:rPr>
          <w:color w:val="000000"/>
          <w:sz w:val="28"/>
          <w:szCs w:val="28"/>
        </w:rPr>
        <w:t>: </w:t>
      </w:r>
    </w:p>
    <w:p w:rsidR="006B5914" w:rsidRDefault="006B5914" w:rsidP="006B5914">
      <w:pPr>
        <w:pStyle w:val="a4"/>
        <w:spacing w:before="0" w:beforeAutospacing="0" w:after="0" w:afterAutospacing="0"/>
      </w:pPr>
      <w:proofErr w:type="spellStart"/>
      <w:r>
        <w:rPr>
          <w:color w:val="000000"/>
          <w:sz w:val="28"/>
          <w:szCs w:val="28"/>
        </w:rPr>
        <w:t>Корчанова</w:t>
      </w:r>
      <w:proofErr w:type="spellEnd"/>
      <w:r>
        <w:rPr>
          <w:color w:val="000000"/>
          <w:sz w:val="28"/>
          <w:szCs w:val="28"/>
        </w:rPr>
        <w:t xml:space="preserve"> Ю.А,89504275597 </w:t>
      </w:r>
      <w:hyperlink r:id="rId4" w:tooltip="mailto:korchanowa2015@yandex.ru" w:history="1">
        <w:r>
          <w:rPr>
            <w:rStyle w:val="a5"/>
            <w:sz w:val="28"/>
            <w:szCs w:val="28"/>
            <w:shd w:val="clear" w:color="auto" w:fill="FFFFFF"/>
          </w:rPr>
          <w:t>korchanowa2015@yandex.ru</w:t>
        </w:r>
      </w:hyperlink>
    </w:p>
    <w:p w:rsidR="006B5914" w:rsidRDefault="006B5914" w:rsidP="006B5914">
      <w:pPr>
        <w:pStyle w:val="a4"/>
        <w:spacing w:before="0" w:beforeAutospacing="0" w:after="0" w:afterAutospacing="0"/>
      </w:pPr>
      <w:r>
        <w:t> </w:t>
      </w:r>
    </w:p>
    <w:p w:rsidR="006B5914" w:rsidRDefault="006B5914" w:rsidP="006B5914">
      <w:pPr>
        <w:pStyle w:val="a4"/>
        <w:spacing w:before="0" w:beforeAutospacing="0" w:after="0" w:afterAutospacing="0"/>
      </w:pPr>
      <w:r>
        <w:rPr>
          <w:b/>
          <w:bCs/>
          <w:color w:val="000000"/>
          <w:sz w:val="28"/>
          <w:szCs w:val="28"/>
        </w:rPr>
        <w:t xml:space="preserve">Защита практической работы </w:t>
      </w:r>
      <w:proofErr w:type="gramStart"/>
      <w:r>
        <w:rPr>
          <w:b/>
          <w:bCs/>
          <w:color w:val="000000"/>
          <w:sz w:val="28"/>
          <w:szCs w:val="28"/>
        </w:rPr>
        <w:t>очное</w:t>
      </w:r>
      <w:proofErr w:type="gramEnd"/>
      <w:r>
        <w:rPr>
          <w:b/>
          <w:bCs/>
          <w:color w:val="000000"/>
          <w:sz w:val="28"/>
          <w:szCs w:val="28"/>
        </w:rPr>
        <w:t xml:space="preserve"> на следующем уроке по расписанию.</w:t>
      </w:r>
    </w:p>
    <w:p w:rsidR="006B5914" w:rsidRPr="006B5914" w:rsidRDefault="006B5914" w:rsidP="00D647EE">
      <w:pPr>
        <w:ind w:firstLine="708"/>
        <w:rPr>
          <w:rFonts w:ascii="Times New Roman" w:hAnsi="Times New Roman" w:cs="Times New Roman"/>
          <w:sz w:val="28"/>
          <w:szCs w:val="28"/>
        </w:rPr>
      </w:pPr>
    </w:p>
    <w:sectPr w:rsidR="006B5914" w:rsidRPr="006B5914" w:rsidSect="00E65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5C44C6"/>
    <w:rsid w:val="003414F2"/>
    <w:rsid w:val="004879E5"/>
    <w:rsid w:val="005C44C6"/>
    <w:rsid w:val="006A1C4A"/>
    <w:rsid w:val="006B5914"/>
    <w:rsid w:val="00C90044"/>
    <w:rsid w:val="00D647EE"/>
    <w:rsid w:val="00E65DBA"/>
    <w:rsid w:val="00E72229"/>
    <w:rsid w:val="00ED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3412,bqiaagaaeyqcaaagiaiaaao7daaabckmaaaaaaaaaaaaaaaaaaaaaaaaaaaaaaaaaaaaaaaaaaaaaaaaaaaaaaaaaaaaaaaaaaaaaaaaaaaaaaaaaaaaaaaaaaaaaaaaaaaaaaaaaaaaaaaaaaaaaaaaaaaaaaaaaaaaaaaaaaaaaaaaaaaaaaaaaaaaaaaaaaaaaaaaaaaaaaaaaaaaaaaaaaaaaaaaaaaaaaaa"/>
    <w:basedOn w:val="a"/>
    <w:rsid w:val="006B59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6B59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B5914"/>
    <w:rPr>
      <w:color w:val="0000FF"/>
      <w:u w:val="single"/>
    </w:rPr>
  </w:style>
</w:styles>
</file>

<file path=word/webSettings.xml><?xml version="1.0" encoding="utf-8"?>
<w:webSettings xmlns:r="http://schemas.openxmlformats.org/officeDocument/2006/relationships" xmlns:w="http://schemas.openxmlformats.org/wordprocessingml/2006/main">
  <w:divs>
    <w:div w:id="180824882">
      <w:bodyDiv w:val="1"/>
      <w:marLeft w:val="0"/>
      <w:marRight w:val="0"/>
      <w:marTop w:val="0"/>
      <w:marBottom w:val="0"/>
      <w:divBdr>
        <w:top w:val="none" w:sz="0" w:space="0" w:color="auto"/>
        <w:left w:val="none" w:sz="0" w:space="0" w:color="auto"/>
        <w:bottom w:val="none" w:sz="0" w:space="0" w:color="auto"/>
        <w:right w:val="none" w:sz="0" w:space="0" w:color="auto"/>
      </w:divBdr>
    </w:div>
    <w:div w:id="16317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chanowa201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korchanova</dc:creator>
  <cp:lastModifiedBy>1</cp:lastModifiedBy>
  <cp:revision>3</cp:revision>
  <dcterms:created xsi:type="dcterms:W3CDTF">2025-02-21T14:31:00Z</dcterms:created>
  <dcterms:modified xsi:type="dcterms:W3CDTF">2025-02-21T14:32:00Z</dcterms:modified>
</cp:coreProperties>
</file>