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9D" w:rsidRPr="00BF5D43" w:rsidRDefault="0028439D" w:rsidP="0028439D">
      <w:pPr>
        <w:shd w:val="clear" w:color="auto" w:fill="F5F5F5"/>
        <w:spacing w:before="150" w:after="240" w:line="240" w:lineRule="auto"/>
        <w:outlineLvl w:val="0"/>
        <w:rPr>
          <w:rFonts w:asciiTheme="majorHAnsi" w:eastAsia="Times New Roman" w:hAnsiTheme="majorHAnsi" w:cs="Arial"/>
          <w:b/>
          <w:bCs/>
          <w:color w:val="181818"/>
          <w:kern w:val="36"/>
          <w:sz w:val="28"/>
          <w:szCs w:val="28"/>
        </w:rPr>
      </w:pPr>
      <w:r w:rsidRPr="00BF5D43">
        <w:rPr>
          <w:rFonts w:asciiTheme="majorHAnsi" w:eastAsia="Times New Roman" w:hAnsiTheme="majorHAnsi" w:cs="Arial"/>
          <w:b/>
          <w:bCs/>
          <w:color w:val="181818"/>
          <w:kern w:val="36"/>
          <w:sz w:val="28"/>
          <w:szCs w:val="28"/>
        </w:rPr>
        <w:t>Урок нравственности "Взаимоотношения человека и природы в рассказе В.П.Астафьева "Царь-рыба"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11 класс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Тема: Взаимоотношения человека и природы в рассказе В.П.Астафьева «Царь-рыба»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Цель: выявить нравственные законы, определяющие место человека в мире, в котором он живёт, необходимость сохранения природы, бережного отношения к ней.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Тип урока: урок – беседа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                                                                         Ход урока: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                                                                                                             « - Человек- царь природы!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                                                                                                              - Только звери об этом не знают, они неграмотные…»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Кир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Булычёв</w:t>
      </w:r>
      <w:proofErr w:type="spellEnd"/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proofErr w:type="gram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Исходя из вышесказанного делаем</w:t>
      </w:r>
      <w:proofErr w:type="gram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вывод: человек и природа – единое целое.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Давайте разберёмся со значением эпиграфа урока.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Кто такой царь?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     - О каких царях будем сегодня говорить?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ЦАРЬ 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>– один из титулов славянских монархов.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Лев – царь зверей, орёл-царь птиц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Царь природы человек начал подчинять себе её, поворачивать вспять реки, осушать болота, уничтожать животных…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В рассказе В.П.Астафьева царь природы человек сталкивается с царём рыб - осётром.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Кто такой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>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Почему жители посёлка его так называют?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Почему он никак не может наладить отношения с братом?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Чем занимаются жители посёлка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Чуш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, в том числе и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>? ( Дети рассказывают о браконьерстве</w:t>
      </w:r>
      <w:proofErr w:type="gramStart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)</w:t>
      </w:r>
      <w:proofErr w:type="gramEnd"/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БРАКОНЬЕР 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>– человек, занимающийся браконьерством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Браконьерствовать – охотиться или ловить рыбу в запрещённых местах или запрещённым способом, а также заниматься незаконной вырубкой леса. Браконьеры убивают птиц, животных, нанося вред природе, нарушая экосистему.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Почему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браконьерствует, ведь он небедный человек? ( Приходим к выводу о жадности)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Почему Астафьев так много внимания уделяет браконьерству? ( Это страшное зло, превращающее человека в зверя.)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Что случилось с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Игнатьичем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во время рыбалки?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САМОЛОВЫ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> - название  различных самодействующих ловушек и снастей для ловли зверей, птиц или рыб.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lastRenderedPageBreak/>
        <w:t xml:space="preserve">- Опишите осётра, которого увидел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описывают рыбу. Зачитать отрывок с описанием пойманного осётра.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Почему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не отпустил рыбу с крючков?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- Почему не позвал на помощь, когда оказался за бортом лодки, насадившись на собственные самоловы?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( Всему виной жадность)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часто вспоминает слова своего деда. Дед советовал отпускать царь </w:t>
      </w:r>
      <w:proofErr w:type="gramStart"/>
      <w:r w:rsidRPr="0028439D">
        <w:rPr>
          <w:rFonts w:ascii="Times New Roman" w:eastAsia="Times New Roman" w:hAnsi="Times New Roman" w:cs="Times New Roman"/>
          <w:color w:val="181818"/>
          <w:sz w:val="28"/>
        </w:rPr>
        <w:t>–р</w:t>
      </w:r>
      <w:proofErr w:type="gram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ыбу, если она попадётся в сети. Он называл это дело ненадёжным,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варначьим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ВАРНАК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> – разбойник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И вот они в одной среде – человек и рыба. Кто же будет царь? Получилось ли у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Игнатьича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освободиться?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( только когда он попросил прощения у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Глаши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>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ГРЕХ 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>– действие или помышление, которое, как правило, ассоциируется с отступлением от праведной жизни. Иначе говоря, это пятно на совести.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- Только истинно раскаявшись в </w:t>
      </w:r>
      <w:proofErr w:type="gramStart"/>
      <w:r w:rsidRPr="0028439D">
        <w:rPr>
          <w:rFonts w:ascii="Times New Roman" w:eastAsia="Times New Roman" w:hAnsi="Times New Roman" w:cs="Times New Roman"/>
          <w:color w:val="181818"/>
          <w:sz w:val="28"/>
        </w:rPr>
        <w:t>содеянном</w:t>
      </w:r>
      <w:proofErr w:type="gram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, искренне попросив прощения у обиженной им женщины, </w:t>
      </w:r>
      <w:proofErr w:type="spell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Игнатьич</w:t>
      </w:r>
      <w:proofErr w:type="spell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получает возможность остаться в живых.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3. Подведём итог всему вышесказанному.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4. Поиграем </w:t>
      </w:r>
      <w:proofErr w:type="gram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в</w:t>
      </w:r>
      <w:proofErr w:type="gram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словесный конструктор.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(нужно составить </w:t>
      </w:r>
      <w:proofErr w:type="gramStart"/>
      <w:r w:rsidRPr="0028439D">
        <w:rPr>
          <w:rFonts w:ascii="Times New Roman" w:eastAsia="Times New Roman" w:hAnsi="Times New Roman" w:cs="Times New Roman"/>
          <w:color w:val="181818"/>
          <w:sz w:val="28"/>
        </w:rPr>
        <w:t>в</w:t>
      </w:r>
      <w:proofErr w:type="gramEnd"/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фразу и объяснить её значение)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i/>
          <w:iCs/>
          <w:color w:val="FF0000"/>
          <w:sz w:val="28"/>
        </w:rPr>
        <w:t xml:space="preserve"> Природа – дом, в котором живёт человек </w:t>
      </w:r>
      <w:proofErr w:type="gramStart"/>
      <w:r w:rsidRPr="0028439D">
        <w:rPr>
          <w:rFonts w:ascii="Times New Roman" w:eastAsia="Times New Roman" w:hAnsi="Times New Roman" w:cs="Times New Roman"/>
          <w:i/>
          <w:iCs/>
          <w:color w:val="FF0000"/>
          <w:sz w:val="28"/>
        </w:rPr>
        <w:t xml:space="preserve">( </w:t>
      </w:r>
      <w:proofErr w:type="gramEnd"/>
      <w:r w:rsidRPr="0028439D">
        <w:rPr>
          <w:rFonts w:ascii="Times New Roman" w:eastAsia="Times New Roman" w:hAnsi="Times New Roman" w:cs="Times New Roman"/>
          <w:i/>
          <w:iCs/>
          <w:color w:val="FF0000"/>
          <w:sz w:val="28"/>
        </w:rPr>
        <w:t>Д.Лихачёв 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i/>
          <w:iCs/>
          <w:color w:val="0000FF"/>
          <w:sz w:val="28"/>
        </w:rPr>
        <w:t>Вся природа стремится к самосохранению. (Цицерон)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i/>
          <w:iCs/>
          <w:color w:val="800080"/>
          <w:sz w:val="28"/>
        </w:rPr>
        <w:t>Природа может обойтись бе</w:t>
      </w:r>
      <w:r w:rsidR="00BF5D43">
        <w:rPr>
          <w:rFonts w:ascii="Times New Roman" w:eastAsia="Times New Roman" w:hAnsi="Times New Roman" w:cs="Times New Roman"/>
          <w:i/>
          <w:iCs/>
          <w:color w:val="800080"/>
          <w:sz w:val="28"/>
        </w:rPr>
        <w:t>з человека, а он без неё – нет</w:t>
      </w:r>
      <w:proofErr w:type="gramStart"/>
      <w:r w:rsidR="00BF5D43">
        <w:rPr>
          <w:rFonts w:ascii="Times New Roman" w:eastAsia="Times New Roman" w:hAnsi="Times New Roman" w:cs="Times New Roman"/>
          <w:i/>
          <w:iCs/>
          <w:color w:val="800080"/>
          <w:sz w:val="28"/>
        </w:rPr>
        <w:t>.</w:t>
      </w:r>
      <w:r w:rsidRPr="0028439D">
        <w:rPr>
          <w:rFonts w:ascii="Times New Roman" w:eastAsia="Times New Roman" w:hAnsi="Times New Roman" w:cs="Times New Roman"/>
          <w:i/>
          <w:iCs/>
          <w:color w:val="800080"/>
          <w:sz w:val="28"/>
        </w:rPr>
        <w:t>(</w:t>
      </w:r>
      <w:proofErr w:type="gramEnd"/>
      <w:r w:rsidRPr="0028439D">
        <w:rPr>
          <w:rFonts w:ascii="Times New Roman" w:eastAsia="Times New Roman" w:hAnsi="Times New Roman" w:cs="Times New Roman"/>
          <w:i/>
          <w:iCs/>
          <w:color w:val="800080"/>
          <w:sz w:val="28"/>
        </w:rPr>
        <w:t>Али Апшерон 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i/>
          <w:iCs/>
          <w:color w:val="339966"/>
          <w:sz w:val="28"/>
        </w:rPr>
        <w:t xml:space="preserve">Обязательно посади дерево, даже если завтра придёт конец света </w:t>
      </w:r>
      <w:proofErr w:type="gramStart"/>
      <w:r w:rsidRPr="0028439D">
        <w:rPr>
          <w:rFonts w:ascii="Times New Roman" w:eastAsia="Times New Roman" w:hAnsi="Times New Roman" w:cs="Times New Roman"/>
          <w:i/>
          <w:iCs/>
          <w:color w:val="339966"/>
          <w:sz w:val="28"/>
        </w:rPr>
        <w:t xml:space="preserve">( </w:t>
      </w:r>
      <w:proofErr w:type="gramEnd"/>
      <w:r w:rsidRPr="0028439D">
        <w:rPr>
          <w:rFonts w:ascii="Times New Roman" w:eastAsia="Times New Roman" w:hAnsi="Times New Roman" w:cs="Times New Roman"/>
          <w:i/>
          <w:iCs/>
          <w:color w:val="339966"/>
          <w:sz w:val="28"/>
        </w:rPr>
        <w:t>Коран )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ЭКОЛОГИЯ 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>– наука об отношениях растительных и животных организмов и образуемых ими сообществ между собой и окружающей средой.</w:t>
      </w:r>
    </w:p>
    <w:p w:rsidR="0028439D" w:rsidRDefault="0028439D" w:rsidP="0028439D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8"/>
        </w:rPr>
      </w:pPr>
      <w:r w:rsidRPr="0028439D">
        <w:rPr>
          <w:rFonts w:ascii="Times New Roman" w:eastAsia="Times New Roman" w:hAnsi="Times New Roman" w:cs="Times New Roman"/>
          <w:b/>
          <w:color w:val="181818"/>
          <w:sz w:val="28"/>
        </w:rPr>
        <w:t>Домашнее задание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</w:t>
      </w:r>
      <w:r w:rsidRPr="0028439D">
        <w:rPr>
          <w:rFonts w:ascii="Times New Roman" w:eastAsia="Times New Roman" w:hAnsi="Times New Roman" w:cs="Times New Roman"/>
          <w:color w:val="181818"/>
          <w:sz w:val="14"/>
        </w:rPr>
        <w:t>     </w:t>
      </w:r>
      <w:r w:rsidRPr="0028439D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color w:val="181818"/>
          <w:sz w:val="28"/>
        </w:rPr>
        <w:t xml:space="preserve">Дайте  письменный развёрнутый ответ на вопрос </w:t>
      </w:r>
    </w:p>
    <w:p w:rsidR="0028439D" w:rsidRP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8439D">
        <w:rPr>
          <w:rFonts w:ascii="Times New Roman" w:eastAsia="Times New Roman" w:hAnsi="Times New Roman" w:cs="Times New Roman"/>
          <w:b/>
          <w:color w:val="181818"/>
          <w:sz w:val="28"/>
        </w:rPr>
        <w:t> </w:t>
      </w:r>
      <w:r w:rsidRPr="0028439D">
        <w:rPr>
          <w:rFonts w:ascii="Times New Roman" w:eastAsia="Times New Roman" w:hAnsi="Times New Roman" w:cs="Times New Roman"/>
          <w:b/>
          <w:bCs/>
          <w:color w:val="181818"/>
          <w:sz w:val="28"/>
        </w:rPr>
        <w:t>«Помните:  земля наша едина и неделима, и человек в любом месте, даже в самой тёмной тайге должен быть человеком»</w:t>
      </w:r>
    </w:p>
    <w:p w:rsidR="0028439D" w:rsidRDefault="0028439D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b/>
          <w:color w:val="181818"/>
          <w:sz w:val="28"/>
        </w:rPr>
      </w:pPr>
      <w:r w:rsidRPr="0028439D">
        <w:rPr>
          <w:rFonts w:ascii="Times New Roman" w:eastAsia="Times New Roman" w:hAnsi="Times New Roman" w:cs="Times New Roman"/>
          <w:b/>
          <w:color w:val="181818"/>
          <w:sz w:val="28"/>
        </w:rPr>
        <w:t>Как вы понимаете эти слова?</w:t>
      </w:r>
    </w:p>
    <w:p w:rsidR="009561F9" w:rsidRPr="0028439D" w:rsidRDefault="009561F9" w:rsidP="0028439D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9561F9" w:rsidRDefault="009561F9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61F9" w:rsidRDefault="009561F9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D43" w:rsidRDefault="00BF5D43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D43" w:rsidRDefault="00BF5D43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D43" w:rsidRDefault="00BF5D43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D43" w:rsidRDefault="00BF5D43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D43" w:rsidRDefault="00BF5D43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D43" w:rsidRDefault="00BF5D43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61F9" w:rsidRPr="000307C8" w:rsidRDefault="009561F9" w:rsidP="00956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Помощники в ответе на вопросы: материал урока, учебник, Интернет).</w:t>
      </w:r>
      <w:proofErr w:type="gramEnd"/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>сточники:</w:t>
      </w:r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www.uchportal.ru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(Учительский портал.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Уроки, презентации, контрольные работы, 23 тесты, компьютерные программы, методические разработки по русскому языку и литературе). </w:t>
      </w:r>
      <w:proofErr w:type="gramEnd"/>
    </w:p>
    <w:p w:rsidR="009561F9" w:rsidRPr="000307C8" w:rsidRDefault="00C1544F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561F9" w:rsidRPr="000307C8">
          <w:rPr>
            <w:rStyle w:val="a3"/>
            <w:rFonts w:ascii="Times New Roman" w:hAnsi="Times New Roman" w:cs="Times New Roman"/>
            <w:sz w:val="28"/>
            <w:szCs w:val="28"/>
          </w:rPr>
          <w:t>www.Ucheba.com</w:t>
        </w:r>
      </w:hyperlink>
      <w:r w:rsidR="009561F9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(Образовательный портал «Учеба»: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«Уроки» (</w:t>
      </w:r>
      <w:hyperlink r:id="rId7" w:history="1"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www.uroki.ru</w:t>
        </w:r>
      </w:hyperlink>
      <w:r w:rsidRPr="000307C8">
        <w:rPr>
          <w:rFonts w:ascii="Times New Roman" w:hAnsi="Times New Roman" w:cs="Times New Roman"/>
          <w:sz w:val="28"/>
          <w:szCs w:val="28"/>
        </w:rPr>
        <w:t>)</w:t>
      </w:r>
    </w:p>
    <w:p w:rsidR="009561F9" w:rsidRPr="000307C8" w:rsidRDefault="00C1544F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61F9" w:rsidRPr="000307C8">
          <w:rPr>
            <w:rStyle w:val="a3"/>
            <w:rFonts w:ascii="Times New Roman" w:hAnsi="Times New Roman" w:cs="Times New Roman"/>
            <w:sz w:val="28"/>
            <w:szCs w:val="28"/>
          </w:rPr>
          <w:t>www.metodiki.ru</w:t>
        </w:r>
      </w:hyperlink>
      <w:r w:rsidR="009561F9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(Методики).</w:t>
      </w:r>
    </w:p>
    <w:p w:rsidR="009561F9" w:rsidRPr="000307C8" w:rsidRDefault="00C1544F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61F9" w:rsidRPr="000307C8">
          <w:rPr>
            <w:rStyle w:val="a3"/>
            <w:rFonts w:ascii="Times New Roman" w:hAnsi="Times New Roman" w:cs="Times New Roman"/>
            <w:sz w:val="28"/>
            <w:szCs w:val="28"/>
          </w:rPr>
          <w:t>www.posobie.ru</w:t>
        </w:r>
      </w:hyperlink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 (Пособия).</w:t>
      </w:r>
    </w:p>
    <w:p w:rsidR="009561F9" w:rsidRPr="000307C8" w:rsidRDefault="00C1544F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61F9" w:rsidRPr="000307C8">
          <w:rPr>
            <w:rStyle w:val="a3"/>
            <w:rFonts w:ascii="Times New Roman" w:hAnsi="Times New Roman" w:cs="Times New Roman"/>
            <w:sz w:val="28"/>
            <w:szCs w:val="28"/>
          </w:rPr>
          <w:t>www.it-n.ru/communities.aspx?cat_no=2168&amp;tmpl=com</w:t>
        </w:r>
      </w:hyperlink>
      <w:r w:rsidR="009561F9" w:rsidRPr="00030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F9" w:rsidRPr="000307C8" w:rsidRDefault="009561F9" w:rsidP="00956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07C8">
        <w:rPr>
          <w:rFonts w:ascii="Times New Roman" w:hAnsi="Times New Roman" w:cs="Times New Roman"/>
          <w:sz w:val="28"/>
          <w:szCs w:val="28"/>
        </w:rPr>
        <w:t>(Сеть творческих учителей.</w:t>
      </w:r>
      <w:proofErr w:type="gramEnd"/>
      <w:r w:rsidRPr="0003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7C8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уроках русского языка и литературы). </w:t>
      </w:r>
      <w:proofErr w:type="gramEnd"/>
    </w:p>
    <w:p w:rsidR="009561F9" w:rsidRPr="000307C8" w:rsidRDefault="009561F9" w:rsidP="009561F9">
      <w:pPr>
        <w:rPr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 xml:space="preserve">Отправить работу 29.02.24 до 19.00 на почту: </w:t>
      </w:r>
      <w:hyperlink r:id="rId11" w:history="1"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karandaeva.liana@</w:t>
        </w:r>
        <w:r w:rsidRPr="00030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07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0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C21BB" w:rsidRDefault="00AC21BB"/>
    <w:sectPr w:rsidR="00AC21BB" w:rsidSect="00C1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8E0"/>
    <w:multiLevelType w:val="multilevel"/>
    <w:tmpl w:val="FE7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39D"/>
    <w:rsid w:val="0028439D"/>
    <w:rsid w:val="009561F9"/>
    <w:rsid w:val="00AC21BB"/>
    <w:rsid w:val="00BF5D43"/>
    <w:rsid w:val="00C1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4F"/>
  </w:style>
  <w:style w:type="paragraph" w:styleId="1">
    <w:name w:val="heading 1"/>
    <w:basedOn w:val="a"/>
    <w:link w:val="10"/>
    <w:uiPriority w:val="9"/>
    <w:qFormat/>
    <w:rsid w:val="0028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8439D"/>
    <w:rPr>
      <w:color w:val="0000FF"/>
      <w:u w:val="single"/>
    </w:rPr>
  </w:style>
  <w:style w:type="character" w:customStyle="1" w:styleId="c0c4">
    <w:name w:val="c0c4"/>
    <w:basedOn w:val="a0"/>
    <w:rsid w:val="00284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8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eba.com" TargetMode="External"/><Relationship Id="rId11" Type="http://schemas.openxmlformats.org/officeDocument/2006/relationships/hyperlink" Target="mailto:karandaeva.liana@mail.ru" TargetMode="External"/><Relationship Id="rId5" Type="http://schemas.openxmlformats.org/officeDocument/2006/relationships/hyperlink" Target="http://www.uchportal.ru" TargetMode="External"/><Relationship Id="rId10" Type="http://schemas.openxmlformats.org/officeDocument/2006/relationships/hyperlink" Target="http://www.it-n.ru/communities.aspx?cat_no=2168&amp;tmpl=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ob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4</cp:revision>
  <dcterms:created xsi:type="dcterms:W3CDTF">2024-02-28T06:28:00Z</dcterms:created>
  <dcterms:modified xsi:type="dcterms:W3CDTF">2024-02-28T06:44:00Z</dcterms:modified>
</cp:coreProperties>
</file>