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BE4541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Дата</w:t>
      </w:r>
      <w:r w:rsidRPr="00BE4541">
        <w:rPr>
          <w:rFonts w:ascii="Times New Roman" w:hAnsi="Times New Roman"/>
          <w:sz w:val="24"/>
          <w:szCs w:val="24"/>
        </w:rPr>
        <w:t xml:space="preserve"> «</w:t>
      </w:r>
      <w:r w:rsidR="00B62893">
        <w:rPr>
          <w:rFonts w:ascii="Times New Roman" w:hAnsi="Times New Roman"/>
          <w:sz w:val="24"/>
          <w:szCs w:val="24"/>
        </w:rPr>
        <w:t>17</w:t>
      </w:r>
      <w:r w:rsidRPr="00BE4541">
        <w:rPr>
          <w:rFonts w:ascii="Times New Roman" w:hAnsi="Times New Roman"/>
          <w:sz w:val="24"/>
          <w:szCs w:val="24"/>
        </w:rPr>
        <w:t xml:space="preserve">» </w:t>
      </w:r>
      <w:r w:rsidR="004D16D1">
        <w:rPr>
          <w:rFonts w:ascii="Times New Roman" w:hAnsi="Times New Roman"/>
          <w:sz w:val="24"/>
          <w:szCs w:val="24"/>
        </w:rPr>
        <w:t>МА</w:t>
      </w:r>
      <w:r w:rsidR="00B62893">
        <w:rPr>
          <w:rFonts w:ascii="Times New Roman" w:hAnsi="Times New Roman"/>
          <w:sz w:val="24"/>
          <w:szCs w:val="24"/>
        </w:rPr>
        <w:t>Я</w:t>
      </w:r>
      <w:r w:rsidR="00130DF5" w:rsidRPr="00BE4541">
        <w:rPr>
          <w:rFonts w:ascii="Times New Roman" w:hAnsi="Times New Roman"/>
          <w:sz w:val="24"/>
          <w:szCs w:val="24"/>
        </w:rPr>
        <w:t xml:space="preserve"> </w:t>
      </w:r>
      <w:r w:rsidR="004D16D1">
        <w:rPr>
          <w:rFonts w:ascii="Times New Roman" w:hAnsi="Times New Roman"/>
          <w:sz w:val="24"/>
          <w:szCs w:val="24"/>
        </w:rPr>
        <w:t xml:space="preserve"> 2025</w:t>
      </w:r>
      <w:r w:rsidR="00F92646">
        <w:rPr>
          <w:rFonts w:ascii="Times New Roman" w:hAnsi="Times New Roman"/>
          <w:sz w:val="24"/>
          <w:szCs w:val="24"/>
        </w:rPr>
        <w:t xml:space="preserve"> </w:t>
      </w:r>
      <w:r w:rsidRPr="00BE4541">
        <w:rPr>
          <w:rFonts w:ascii="Times New Roman" w:hAnsi="Times New Roman"/>
          <w:sz w:val="24"/>
          <w:szCs w:val="24"/>
        </w:rPr>
        <w:t xml:space="preserve">г. </w:t>
      </w:r>
    </w:p>
    <w:p w:rsidR="00130DF5" w:rsidRPr="00F92646" w:rsidRDefault="00381E9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92646">
        <w:rPr>
          <w:rFonts w:ascii="Times New Roman" w:hAnsi="Times New Roman"/>
          <w:b/>
          <w:sz w:val="24"/>
          <w:szCs w:val="24"/>
        </w:rPr>
        <w:t>Группа</w:t>
      </w:r>
      <w:r w:rsidRPr="00F92646">
        <w:rPr>
          <w:rFonts w:ascii="Times New Roman" w:hAnsi="Times New Roman"/>
          <w:sz w:val="24"/>
          <w:szCs w:val="24"/>
        </w:rPr>
        <w:t xml:space="preserve"> </w:t>
      </w:r>
      <w:r w:rsidR="00B62893">
        <w:rPr>
          <w:rFonts w:ascii="Times New Roman" w:hAnsi="Times New Roman"/>
          <w:sz w:val="24"/>
          <w:lang w:eastAsia="en-US"/>
        </w:rPr>
        <w:t>М1</w:t>
      </w:r>
      <w:r w:rsidR="00F92646" w:rsidRPr="00F92646">
        <w:rPr>
          <w:rFonts w:ascii="Times New Roman" w:hAnsi="Times New Roman"/>
          <w:sz w:val="24"/>
          <w:lang w:eastAsia="en-US"/>
        </w:rPr>
        <w:t>-2</w:t>
      </w:r>
      <w:r w:rsidR="004D16D1">
        <w:rPr>
          <w:rFonts w:ascii="Times New Roman" w:hAnsi="Times New Roman"/>
          <w:sz w:val="24"/>
          <w:lang w:eastAsia="en-US"/>
        </w:rPr>
        <w:t>4</w:t>
      </w:r>
      <w:r w:rsidR="00F92646" w:rsidRPr="00F92646">
        <w:rPr>
          <w:rFonts w:ascii="Times New Roman" w:hAnsi="Times New Roman"/>
          <w:sz w:val="24"/>
          <w:lang w:eastAsia="en-US"/>
        </w:rPr>
        <w:t xml:space="preserve">     </w:t>
      </w:r>
    </w:p>
    <w:p w:rsidR="007D0D4F" w:rsidRPr="00BE4541" w:rsidRDefault="00381E9D" w:rsidP="00130DF5">
      <w:p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BE4541">
        <w:rPr>
          <w:rFonts w:ascii="Times New Roman" w:hAnsi="Times New Roman"/>
          <w:sz w:val="24"/>
          <w:szCs w:val="24"/>
        </w:rPr>
        <w:t xml:space="preserve"> </w:t>
      </w:r>
      <w:r w:rsidR="00D25FE2" w:rsidRPr="00BE4541">
        <w:rPr>
          <w:rFonts w:ascii="Times New Roman" w:hAnsi="Times New Roman"/>
          <w:sz w:val="24"/>
          <w:szCs w:val="24"/>
        </w:rPr>
        <w:t>«</w:t>
      </w:r>
      <w:r w:rsidR="00BE4541" w:rsidRPr="00BE4541">
        <w:rPr>
          <w:rFonts w:ascii="Times New Roman" w:hAnsi="Times New Roman"/>
          <w:sz w:val="24"/>
          <w:szCs w:val="24"/>
        </w:rPr>
        <w:t>Техника выполнения становой тяги</w:t>
      </w:r>
      <w:r w:rsidR="00D25FE2" w:rsidRPr="00BE4541">
        <w:rPr>
          <w:rFonts w:ascii="Times New Roman" w:hAnsi="Times New Roman"/>
          <w:sz w:val="24"/>
          <w:szCs w:val="24"/>
        </w:rPr>
        <w:t>»</w:t>
      </w:r>
    </w:p>
    <w:p w:rsidR="00130DF5" w:rsidRPr="00BE4541" w:rsidRDefault="000D79B8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E4541">
        <w:rPr>
          <w:rFonts w:ascii="Times New Roman" w:hAnsi="Times New Roman"/>
          <w:b/>
          <w:sz w:val="24"/>
          <w:szCs w:val="24"/>
        </w:rPr>
        <w:t>Цели урока</w:t>
      </w:r>
      <w:r w:rsidRPr="00BE4541">
        <w:rPr>
          <w:rFonts w:ascii="Times New Roman" w:hAnsi="Times New Roman"/>
          <w:sz w:val="24"/>
          <w:szCs w:val="24"/>
        </w:rPr>
        <w:t xml:space="preserve">: 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демонстрировать умение самостоятельно выполнять вспомогательные упражнений для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становой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тяги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BE4541" w:rsidRPr="00BE4541" w:rsidRDefault="00130DF5" w:rsidP="00130DF5">
      <w:pPr>
        <w:rPr>
          <w:rFonts w:ascii="Times New Roman" w:hAnsi="Times New Roman"/>
          <w:b/>
          <w:sz w:val="24"/>
          <w:szCs w:val="24"/>
        </w:rPr>
      </w:pPr>
      <w:r w:rsidRPr="00BE454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обучение и совершенствование умений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выполнения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техники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вспомогательных упражнений; · развитие отдельных физических качеств </w:t>
      </w:r>
      <w:proofErr w:type="spellStart"/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пауэрлифтера</w:t>
      </w:r>
      <w:proofErr w:type="spellEnd"/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 мышечной выносливости, силовых возможностей. </w:t>
      </w:r>
      <w:r w:rsidR="00BE4541" w:rsidRPr="00BE4541">
        <w:rPr>
          <w:rFonts w:ascii="Times New Roman" w:hAnsi="Times New Roman"/>
          <w:b/>
          <w:sz w:val="24"/>
          <w:szCs w:val="24"/>
        </w:rPr>
        <w:t xml:space="preserve"> </w:t>
      </w:r>
    </w:p>
    <w:p w:rsidR="00130DF5" w:rsidRPr="00BE4541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BE4541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kern w:val="36"/>
          <w:sz w:val="24"/>
          <w:szCs w:val="24"/>
        </w:rPr>
      </w:pPr>
      <w:r w:rsidRPr="00BE4541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BE4541" w:rsidRPr="00BE4541" w:rsidRDefault="00053469" w:rsidP="00BE4541">
      <w:pPr>
        <w:rPr>
          <w:rFonts w:ascii="Times New Roman" w:hAnsi="Times New Roman"/>
          <w:sz w:val="24"/>
          <w:szCs w:val="24"/>
        </w:rPr>
      </w:pPr>
      <w:hyperlink r:id="rId5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https://fitnavigator.ru/baza-uprazhnenij/stanovaja-tjaga.html</w:t>
        </w:r>
      </w:hyperlink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sz w:val="24"/>
          <w:szCs w:val="24"/>
        </w:rPr>
        <w:t>Посмотреть  по ссылке</w:t>
      </w:r>
    </w:p>
    <w:p w:rsidR="00BE4541" w:rsidRPr="00BE4541" w:rsidRDefault="00053469" w:rsidP="00BE4541">
      <w:pPr>
        <w:rPr>
          <w:rFonts w:ascii="Times New Roman" w:hAnsi="Times New Roman"/>
          <w:sz w:val="24"/>
          <w:szCs w:val="24"/>
        </w:rPr>
      </w:pPr>
      <w:hyperlink r:id="rId6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https://yandex.ru/video/preview/9229640744570211330</w:t>
        </w:r>
      </w:hyperlink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sz w:val="24"/>
          <w:szCs w:val="24"/>
        </w:rPr>
        <w:t>Тест по ссылке</w:t>
      </w:r>
    </w:p>
    <w:p w:rsidR="00BE4541" w:rsidRPr="00BE4541" w:rsidRDefault="00053469" w:rsidP="00BE4541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https://banktestov.ru/test/66968</w:t>
        </w:r>
      </w:hyperlink>
    </w:p>
    <w:p w:rsidR="00130DF5" w:rsidRPr="00BE4541" w:rsidRDefault="00130DF5" w:rsidP="00BE4541">
      <w:pPr>
        <w:pStyle w:val="a4"/>
        <w:rPr>
          <w:rFonts w:ascii="Times New Roman" w:hAnsi="Times New Roman"/>
          <w:sz w:val="24"/>
          <w:szCs w:val="24"/>
        </w:rPr>
      </w:pPr>
    </w:p>
    <w:p w:rsidR="00B62893" w:rsidRDefault="00DD77B9" w:rsidP="00B62893">
      <w:r>
        <w:rPr>
          <w:rFonts w:ascii="Times New Roman" w:hAnsi="Times New Roman"/>
          <w:sz w:val="24"/>
          <w:szCs w:val="24"/>
        </w:rPr>
        <w:t>Сделать</w:t>
      </w:r>
      <w:r w:rsidRPr="0013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DF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130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результата теста и отправить </w:t>
      </w:r>
      <w:r w:rsidRPr="00130DF5">
        <w:rPr>
          <w:rFonts w:ascii="Times New Roman" w:hAnsi="Times New Roman"/>
          <w:sz w:val="24"/>
          <w:szCs w:val="24"/>
        </w:rPr>
        <w:t>на почту</w:t>
      </w:r>
      <w:r w:rsidR="00B6289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62893" w:rsidRPr="009C2D3A">
          <w:rPr>
            <w:rStyle w:val="a3"/>
            <w:b/>
            <w:sz w:val="24"/>
            <w:szCs w:val="24"/>
          </w:rPr>
          <w:t>XMV599455@yandex.ru</w:t>
        </w:r>
      </w:hyperlink>
    </w:p>
    <w:p w:rsidR="00DD77B9" w:rsidRPr="00130DF5" w:rsidRDefault="00DD77B9" w:rsidP="00DD77B9">
      <w:pPr>
        <w:pStyle w:val="a4"/>
        <w:rPr>
          <w:rFonts w:ascii="Times New Roman" w:hAnsi="Times New Roman"/>
          <w:sz w:val="24"/>
          <w:szCs w:val="24"/>
        </w:rPr>
      </w:pPr>
    </w:p>
    <w:p w:rsidR="007D0D4F" w:rsidRPr="00B447AF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B447AF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73A77"/>
    <w:multiLevelType w:val="hybridMultilevel"/>
    <w:tmpl w:val="0200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3469"/>
    <w:rsid w:val="00054BE5"/>
    <w:rsid w:val="00080D85"/>
    <w:rsid w:val="000C2D8A"/>
    <w:rsid w:val="000D79B8"/>
    <w:rsid w:val="00130DF5"/>
    <w:rsid w:val="00152C53"/>
    <w:rsid w:val="001F27D4"/>
    <w:rsid w:val="00331AFB"/>
    <w:rsid w:val="00355B06"/>
    <w:rsid w:val="00381E9D"/>
    <w:rsid w:val="00460DB4"/>
    <w:rsid w:val="00476EB4"/>
    <w:rsid w:val="004D16D1"/>
    <w:rsid w:val="00660380"/>
    <w:rsid w:val="00690D2E"/>
    <w:rsid w:val="00771566"/>
    <w:rsid w:val="00786B19"/>
    <w:rsid w:val="007D0D4F"/>
    <w:rsid w:val="0090377C"/>
    <w:rsid w:val="00955DCB"/>
    <w:rsid w:val="00A32480"/>
    <w:rsid w:val="00B06D03"/>
    <w:rsid w:val="00B447AF"/>
    <w:rsid w:val="00B62893"/>
    <w:rsid w:val="00BC613D"/>
    <w:rsid w:val="00BE4541"/>
    <w:rsid w:val="00D25FE2"/>
    <w:rsid w:val="00D901AB"/>
    <w:rsid w:val="00DD77B9"/>
    <w:rsid w:val="00E93518"/>
    <w:rsid w:val="00F512DC"/>
    <w:rsid w:val="00F636C6"/>
    <w:rsid w:val="00F9264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V5994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ktestov.ru/test/6696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229640744570211330" TargetMode="External"/><Relationship Id="rId5" Type="http://schemas.openxmlformats.org/officeDocument/2006/relationships/hyperlink" Target="https://fitnavigator.ru/baza-uprazhnenij/stanovaja-tjag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2025-05-16T11:33:00Z</dcterms:created>
  <dcterms:modified xsi:type="dcterms:W3CDTF">2025-05-16T11:33:00Z</dcterms:modified>
</cp:coreProperties>
</file>