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A624F">
        <w:tc>
          <w:tcPr>
            <w:tcW w:w="5670" w:type="dxa"/>
          </w:tcPr>
          <w:p w14:paraId="47F3FA14" w14:textId="77777777" w:rsidR="00666BDD" w:rsidRDefault="00666BDD" w:rsidP="00EA62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7A391D9" w14:textId="77777777" w:rsidR="00A437F1" w:rsidRDefault="00A437F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СУДОВ ВОДНОГО ТРАНСПОРТА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75E11C2" w14:textId="3B95715A" w:rsidR="00AF6C28" w:rsidRPr="00D83E4E" w:rsidRDefault="00A437F1" w:rsidP="00AF6C2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AF6C28" w:rsidRPr="00AF6C28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этапа Чемпионата по профессиональному мастерству "Профессионалы" и Чемпионата высоких технологий в Красноярском крае 2025 года</w:t>
          </w:r>
        </w:p>
        <w:p w14:paraId="7D975935" w14:textId="07C379DD" w:rsidR="00334165" w:rsidRPr="00A204BB" w:rsidRDefault="0007654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533FA3F" w:rsidR="009B18A2" w:rsidRDefault="00A437F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C400C6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33250641" w14:textId="77777777" w:rsidR="00CC130D" w:rsidRDefault="00CC130D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43D3E5D5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4B4738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005F6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6C1733B9" w14:textId="3E9C8BF5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51282BA7" w14:textId="4675D5E5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005F6">
          <w:rPr>
            <w:rStyle w:val="ae"/>
            <w:noProof/>
            <w:sz w:val="24"/>
            <w:szCs w:val="24"/>
          </w:rPr>
          <w:t>Эксплуатация судов водного транспорта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0D1F91CB" w14:textId="68FAD634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5B7417">
        <w:rPr>
          <w:noProof/>
          <w:sz w:val="24"/>
          <w:szCs w:val="24"/>
        </w:rPr>
        <w:t>9</w:t>
      </w:r>
    </w:p>
    <w:p w14:paraId="0F28D059" w14:textId="1DB660E5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1126CA">
          <w:rPr>
            <w:noProof/>
            <w:webHidden/>
            <w:sz w:val="24"/>
            <w:szCs w:val="24"/>
          </w:rPr>
          <w:t>0</w:t>
        </w:r>
      </w:hyperlink>
    </w:p>
    <w:p w14:paraId="2BCD9144" w14:textId="11FDA21A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1126CA">
          <w:rPr>
            <w:noProof/>
            <w:webHidden/>
            <w:sz w:val="24"/>
            <w:szCs w:val="24"/>
          </w:rPr>
          <w:t>1</w:t>
        </w:r>
      </w:hyperlink>
    </w:p>
    <w:p w14:paraId="084ABA9E" w14:textId="504A5984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126CA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FB9F459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126CA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7742420" w:rsidR="00A4187F" w:rsidRPr="001126CA" w:rsidRDefault="0007654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1126CA">
        <w:rPr>
          <w:rFonts w:ascii="Times New Roman" w:hAnsi="Times New Roman"/>
          <w:noProof/>
          <w:szCs w:val="24"/>
          <w:lang w:val="ru-RU"/>
        </w:rPr>
        <w:t>22</w:t>
      </w:r>
    </w:p>
    <w:p w14:paraId="31D141A1" w14:textId="3E2751FF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126CA">
        <w:rPr>
          <w:noProof/>
          <w:sz w:val="24"/>
          <w:szCs w:val="24"/>
        </w:rPr>
        <w:t>22</w:t>
      </w:r>
    </w:p>
    <w:p w14:paraId="43CF924F" w14:textId="1CEE307D" w:rsidR="00A4187F" w:rsidRPr="00A4187F" w:rsidRDefault="000765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126CA">
        <w:rPr>
          <w:noProof/>
          <w:sz w:val="24"/>
          <w:szCs w:val="24"/>
        </w:rPr>
        <w:t>22</w:t>
      </w:r>
    </w:p>
    <w:p w14:paraId="0D2CABDB" w14:textId="2CDE2D36" w:rsidR="00A4187F" w:rsidRPr="00A4187F" w:rsidRDefault="0007654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126CA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6ED9B414" w:rsidR="00DE39D8" w:rsidRDefault="00D37DEA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30DE4C77" w14:textId="77777777" w:rsidR="00CC130D" w:rsidRPr="00CC130D" w:rsidRDefault="00CC130D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B3D6E78" w14:textId="3DD32D8E" w:rsidR="00DE39D8" w:rsidRPr="00D17132" w:rsidRDefault="00D37DEA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7D7DCE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437F1">
        <w:rPr>
          <w:rFonts w:ascii="Times New Roman" w:hAnsi="Times New Roman" w:cs="Times New Roman"/>
          <w:sz w:val="28"/>
          <w:szCs w:val="28"/>
        </w:rPr>
        <w:t>«Эксплуатация судов водного транспорта»</w:t>
      </w:r>
      <w:r w:rsidR="00A437F1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A437F1">
        <w:rPr>
          <w:rFonts w:ascii="Times New Roman" w:hAnsi="Times New Roman" w:cs="Times New Roman"/>
          <w:sz w:val="28"/>
          <w:szCs w:val="28"/>
        </w:rPr>
        <w:t>о</w:t>
      </w:r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B56FCD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9091845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CF4C551" w14:textId="77777777" w:rsidR="00CC130D" w:rsidRPr="00A204BB" w:rsidRDefault="00CC130D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C119574" w:rsidR="000244DA" w:rsidRPr="00D83E4E" w:rsidRDefault="00270E01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A437F1">
        <w:rPr>
          <w:rFonts w:ascii="Times New Roman" w:hAnsi="Times New Roman"/>
          <w:sz w:val="24"/>
        </w:rPr>
        <w:t xml:space="preserve">ДАЧ СПЕЦИАЛИСТА ПО КОМПЕТЕНЦИИ </w:t>
      </w:r>
      <w:r w:rsidR="00A437F1">
        <w:rPr>
          <w:rFonts w:ascii="Times New Roman" w:hAnsi="Times New Roman"/>
          <w:szCs w:val="28"/>
        </w:rPr>
        <w:t>«Эксплуатация судов водного транспорта»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A437F1" w:rsidRPr="003732A7" w14:paraId="6F2BC5D9" w14:textId="77777777" w:rsidTr="00EA624F">
        <w:tc>
          <w:tcPr>
            <w:tcW w:w="330" w:type="pct"/>
            <w:shd w:val="clear" w:color="auto" w:fill="92D050"/>
            <w:vAlign w:val="center"/>
          </w:tcPr>
          <w:p w14:paraId="3B16BED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A49B97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F1ED5D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37F1" w:rsidRPr="003732A7" w14:paraId="1AA35948" w14:textId="77777777" w:rsidTr="00EA624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52177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5AC6A2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831AAE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F1" w:rsidRPr="003732A7" w14:paraId="4E2C5DFE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A4F15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BED80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631F3D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CB25BE6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назначение, классификацию и компоновку навигационных карт;</w:t>
            </w:r>
          </w:p>
          <w:p w14:paraId="217C606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lastRenderedPageBreak/>
              <w:t>судовую коллекцию карт и пособий, их корректуру и учет;</w:t>
            </w:r>
          </w:p>
          <w:p w14:paraId="3B8AD45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5801CD2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навигационные пособия и руководства для плавания;</w:t>
            </w:r>
          </w:p>
          <w:p w14:paraId="5829059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руководство для плавания в сложных условиях;</w:t>
            </w:r>
          </w:p>
          <w:p w14:paraId="38C7A428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организацию штурманской службы на судах;</w:t>
            </w:r>
          </w:p>
          <w:p w14:paraId="5DF15E8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техническую документацию по обслуживанию и ремонту судового оборудования;</w:t>
            </w:r>
          </w:p>
          <w:p w14:paraId="0FC382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14:paraId="5A6340B1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расписание по тревогам.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B59BF2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070CBD7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1EB34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CFF0F4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5B6B6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навигационные карты;</w:t>
            </w:r>
          </w:p>
          <w:p w14:paraId="4935039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корректуру карт, лоций и других навигационных пособий для плавания;</w:t>
            </w:r>
          </w:p>
          <w:p w14:paraId="11D6E3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14:paraId="7BD398A9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чертежи деталей и механизмов;</w:t>
            </w:r>
          </w:p>
          <w:p w14:paraId="7F94966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59" w:lineRule="auto"/>
              <w:ind w:right="75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руководства, пособия, техническую документацию и т.п. для получения необходимой информации;</w:t>
            </w:r>
          </w:p>
          <w:p w14:paraId="025A2BB6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14:paraId="584B8D34" w14:textId="77777777" w:rsidR="00A437F1" w:rsidRPr="000244DA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применять правовые акты по обеспечению безопасности судоходства.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74E48C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7CB89DE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48D00C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622724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оборудованием, инструментами и материалами. Соблюдение требований техники безопасности и охраны труда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844E31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37F1" w:rsidRPr="003732A7" w14:paraId="60AF40E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8E29D7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E7FA3E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6EE4E1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способы расхождения с судами с помощью радиолокатора и средств автоматической радиолокационной прокладки;</w:t>
            </w:r>
          </w:p>
          <w:p w14:paraId="2F35E740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 xml:space="preserve"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</w:t>
            </w:r>
            <w:r w:rsidRPr="005F204B">
              <w:rPr>
                <w:color w:val="22272F"/>
                <w:sz w:val="28"/>
                <w:szCs w:val="28"/>
              </w:rPr>
              <w:lastRenderedPageBreak/>
              <w:t>гироазимута, гиротахометра,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 мостика;</w:t>
            </w:r>
          </w:p>
          <w:p w14:paraId="41F54C8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основы автоматизации управления движением судна, систему управления рулевым приводом, эксплуатационные процедуры перехода с ручного на автоматическое управление и обратно;</w:t>
            </w:r>
          </w:p>
          <w:p w14:paraId="7A84CAE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правила контроля за судами в портах;</w:t>
            </w:r>
          </w:p>
          <w:p w14:paraId="5369CCAC" w14:textId="2C713A87" w:rsidR="00A437F1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роль человеческого фактора;</w:t>
            </w:r>
          </w:p>
          <w:p w14:paraId="0EDF0AF0" w14:textId="620E2E92" w:rsidR="00FB3DA5" w:rsidRDefault="00FB3DA5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ответственность за аварии;</w:t>
            </w:r>
          </w:p>
          <w:p w14:paraId="21173064" w14:textId="77777777" w:rsidR="00FB3DA5" w:rsidRPr="00FB3DA5" w:rsidRDefault="00FB3DA5" w:rsidP="00FB3DA5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инструмент и материалы для выполнения такелажных работ</w:t>
            </w:r>
          </w:p>
          <w:p w14:paraId="38F7A3D9" w14:textId="0066014A" w:rsidR="00A437F1" w:rsidRPr="005F204B" w:rsidRDefault="00FB3DA5" w:rsidP="00FB3DA5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правила охраны труда при выполнении такелажных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55912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B15E60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5A3B7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8BBC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3939FB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определять местоположение судна с помощью спутниковых навигационных систем;</w:t>
            </w:r>
          </w:p>
          <w:p w14:paraId="587226DA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14:paraId="2E495CC7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управлять радиоэлектронными и техническими системами судовождения и связи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14:paraId="4F790121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 xml:space="preserve">использовать радиолокационные станции (далее - РЛС), системы автоматизированной радиолокационной прокладки (далее - САРП), автоматические информационные системы (далее - АИС)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</w:t>
            </w:r>
            <w:r w:rsidRPr="005F204B">
              <w:rPr>
                <w:rFonts w:ascii="Times New Roman" w:hAnsi="Times New Roman"/>
                <w:sz w:val="28"/>
                <w:szCs w:val="28"/>
              </w:rPr>
              <w:lastRenderedPageBreak/>
              <w:t>судов, имитировать маневр собственного судна для безопасного расхождения с другими судами;</w:t>
            </w:r>
          </w:p>
          <w:p w14:paraId="702D29B9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эффективно и безопасно эксплуатировать оборудование глобальной морской системы связи при бедствии (далее - ГМССБ)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14:paraId="49C6F58A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применять средства и системы пожаротушения;</w:t>
            </w:r>
          </w:p>
          <w:p w14:paraId="70C693AF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14:paraId="0D1C97A4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14:paraId="1CF213D2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спуск и подъем спасательных и дежурных шлюпок, спасательных плотов;</w:t>
            </w:r>
          </w:p>
          <w:p w14:paraId="0DEF1D55" w14:textId="5CFACB44" w:rsidR="00A437F1" w:rsidRPr="00AB75AE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инструмент и материалы для выполнения такелажных работ;</w:t>
            </w:r>
          </w:p>
          <w:p w14:paraId="294508A4" w14:textId="32B431D3" w:rsidR="00A437F1" w:rsidRPr="005F204B" w:rsidRDefault="00AB75AE" w:rsidP="00AB75AE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соблюдать правила охраны труда при выполнении такелажных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694F59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62FC5183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261BBD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031E4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CF33E" w14:textId="7B3A5EE2" w:rsidR="00A437F1" w:rsidRPr="005F204B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7F1" w:rsidRPr="003732A7" w14:paraId="56EDC85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FED15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C6E49E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43D5EC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21691EC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основные понятия и определения навигации;</w:t>
            </w:r>
          </w:p>
          <w:p w14:paraId="58CDA9A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электронные навигационные карты;</w:t>
            </w:r>
          </w:p>
          <w:p w14:paraId="64F1655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определение направлений и расстояний на картах;</w:t>
            </w:r>
          </w:p>
          <w:p w14:paraId="1BC8E0D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выполнение предварительной прокладки пути судна на картах;</w:t>
            </w:r>
          </w:p>
          <w:p w14:paraId="04668115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6B72C87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графическое и аналитическое счисление пути судна и оценку его точности;</w:t>
            </w:r>
          </w:p>
          <w:p w14:paraId="2D813BC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методы и способы определения места судна визуальными способами с оценкой их точности;</w:t>
            </w:r>
          </w:p>
          <w:p w14:paraId="51DFCE5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мероприятия по обеспечению плавания судна в особых условиях, выбор оптимального маршрута;</w:t>
            </w:r>
          </w:p>
          <w:p w14:paraId="11FC83A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средства навигационного оборудования и ограждений;</w:t>
            </w:r>
          </w:p>
          <w:p w14:paraId="1F545F0A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учет приливно-отливных течений в судовождении;</w:t>
            </w:r>
          </w:p>
          <w:p w14:paraId="02CEB849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 xml:space="preserve">физические процессы, происходящие в атмосфере и мировом океане, устройство гидрометеорологических приборов, используемых </w:t>
            </w:r>
            <w:r w:rsidRPr="003D586B">
              <w:rPr>
                <w:color w:val="22272F"/>
                <w:sz w:val="28"/>
                <w:szCs w:val="28"/>
              </w:rPr>
              <w:lastRenderedPageBreak/>
              <w:t>на судах; влияние гидрометеоусловий на плавание судна, порядок передачи сообщений и систем записи гидрометеорологической информации;</w:t>
            </w:r>
          </w:p>
          <w:p w14:paraId="4F807E1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маневренные характеристики судна;</w:t>
            </w:r>
          </w:p>
          <w:p w14:paraId="0F7233B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14:paraId="2B35D70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14:paraId="4B871D8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плавание во льдах, буксировку судов, снятие судна с мели, влияние водоизмещения, осадки, дифферента, скорости и запаса воды под килем на диаметр циркуляции и тормозной путь;</w:t>
            </w:r>
          </w:p>
          <w:p w14:paraId="1985ADA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технику ведения радиолокационной прокладки и концепции относительного и истинного движения;</w:t>
            </w:r>
          </w:p>
          <w:p w14:paraId="386383B6" w14:textId="77777777" w:rsidR="00A437F1" w:rsidRPr="003D586B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-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способы маневрирования для предотвращения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ситуации чрезмерного сближения.</w:t>
            </w:r>
          </w:p>
          <w:p w14:paraId="5CC09EC1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497307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72A798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14:paraId="538604E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решать задачи на перевод и исправления курсов и пеленгов;</w:t>
            </w:r>
          </w:p>
          <w:p w14:paraId="5776838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14:paraId="78A0D70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14:paraId="4D66844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ориентироваться в опасностях и особенностях района при плавании вблизи берега и в узкостях;</w:t>
            </w:r>
          </w:p>
          <w:p w14:paraId="70ED9C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производить предварительную прокладку по маршруту перехода;</w:t>
            </w:r>
          </w:p>
          <w:p w14:paraId="66995B8C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рассчитывать среднюю квадратическую погрешность (далее - СКП) счислимого и обсервованного места, строить на карте площадь вероятного места нахождения судна;</w:t>
            </w:r>
          </w:p>
          <w:p w14:paraId="2459F8A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гидрометеорологические элементы в результате наблюдений;</w:t>
            </w:r>
          </w:p>
          <w:p w14:paraId="2AA5F7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радиотелеграммы для передачи гидрометеоданных в центры сбора;</w:t>
            </w:r>
          </w:p>
          <w:p w14:paraId="3C144CC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краткосрочные прогнозы в результате анализа параметра наблюдений и их изменения;</w:t>
            </w:r>
          </w:p>
          <w:p w14:paraId="71D33ED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гидрометеоинформацию для обеспечения безопасности плавания;</w:t>
            </w:r>
          </w:p>
          <w:p w14:paraId="501FC827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применять правила несения ходовой и стояночной вахты, осуществлять контроль за выполнением установленных требований, норм и правил, поддержания судна в мореходном состоянии;</w:t>
            </w:r>
          </w:p>
          <w:p w14:paraId="6E4E639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стоять на руле, вести надлежащее наблюдение за судном и окружающей обстановкой,</w:t>
            </w:r>
          </w:p>
          <w:p w14:paraId="504FBFD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опознавать огни, знаки и звуковые сигналы;</w:t>
            </w:r>
          </w:p>
          <w:p w14:paraId="1E7FA49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владеть международным стандартным языком в объеме, необходимом для выполнения своих функциональных обязанностей;</w:t>
            </w:r>
          </w:p>
          <w:p w14:paraId="21DA6756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передавать и принимать информацию, в том числе с использованием визуальных сигналов;</w:t>
            </w:r>
          </w:p>
          <w:p w14:paraId="52BB1B5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14:paraId="6F14D549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14:paraId="0D4734F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14:paraId="7FC7299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14:paraId="169455F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действовать при передаче или получении сигнала бедствия, срочности или безопасности;</w:t>
            </w:r>
          </w:p>
          <w:p w14:paraId="53B3786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требования по безопасной перевозке опасных грузов.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E77F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4CD9FE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1FA80A" w14:textId="0B3E0FA2" w:rsidR="00A437F1" w:rsidRPr="003D586B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7E7208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плавания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97F84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37F1" w:rsidRPr="003732A7" w14:paraId="69F1E102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D310C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CF6D0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509787CE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правила обеспечения безопасного расхождения с другими судами на море и внутренних водных путях;</w:t>
            </w:r>
          </w:p>
          <w:p w14:paraId="6041BBE1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lastRenderedPageBreak/>
              <w:t>навигационные знаки опасности на море и внутренних водных путях;</w:t>
            </w:r>
          </w:p>
          <w:p w14:paraId="54D1A2F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сигналы тревог;</w:t>
            </w:r>
          </w:p>
          <w:p w14:paraId="0965E41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организацию проведения тревог;</w:t>
            </w:r>
          </w:p>
          <w:p w14:paraId="24EBA0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авариях;</w:t>
            </w:r>
          </w:p>
          <w:p w14:paraId="7E882B8F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противопожарной</w:t>
            </w:r>
          </w:p>
          <w:p w14:paraId="48FBF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безопасности на судне;</w:t>
            </w:r>
          </w:p>
          <w:p w14:paraId="05AEA43B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химическую природу пожара;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7DF1D57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14:paraId="6575450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14:paraId="5EE6271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14:paraId="3E774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14:paraId="015A9F2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14:paraId="0C9931AE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аварийного судна;</w:t>
            </w:r>
          </w:p>
          <w:p w14:paraId="6C1399C1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14:paraId="46FE79A3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способы выживания на воде;</w:t>
            </w:r>
          </w:p>
          <w:p w14:paraId="2B8D2F7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14:paraId="6262CC7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14:paraId="034B8C3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044FB5D0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00FEA22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439F04AD" w14:textId="77777777" w:rsidR="00A437F1" w:rsidRPr="002E0034" w:rsidRDefault="00A437F1" w:rsidP="00BE14D9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468347FA" w14:textId="77777777" w:rsidR="00A437F1" w:rsidRDefault="00A437F1" w:rsidP="00BE14D9">
            <w:pPr>
              <w:suppressAutoHyphens/>
              <w:spacing w:after="0"/>
              <w:ind w:left="385" w:hanging="385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-      порядок действий при оказании первой доврачебной          помощи при ранениях, поражении электрическим током, утоплении, ожогах, обморожении, переломах, различных видах отравлений.</w:t>
            </w:r>
          </w:p>
          <w:p w14:paraId="356D2C25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3843579E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выполнять мероприятия по обеспечению безопасного расхождения на море и внутренних водных путях;</w:t>
            </w:r>
          </w:p>
          <w:p w14:paraId="0A850984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не допускать посадок судна на мель, касания судном плавучих навигационных знаков и других препятствий;</w:t>
            </w:r>
          </w:p>
          <w:p w14:paraId="2CCABA83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lastRenderedPageBreak/>
              <w:t>действовать при различных авариях;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61F7D9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применять меры защиты и безопасности пассажиров и экипажа в аварийных ситуациях;</w:t>
            </w:r>
          </w:p>
          <w:p w14:paraId="616E2BE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14:paraId="5A962DE1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устранять последствия различных аварий;</w:t>
            </w:r>
          </w:p>
          <w:p w14:paraId="4E6AF418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14:paraId="78231103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14:paraId="7450873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связи;</w:t>
            </w:r>
          </w:p>
          <w:p w14:paraId="505F3A3E" w14:textId="77777777" w:rsidR="00A437F1" w:rsidRPr="002E0034" w:rsidRDefault="00A437F1" w:rsidP="00EA624F">
            <w:pPr>
              <w:suppressAutoHyphens/>
              <w:ind w:left="385" w:hanging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выполнять сердечно-легочную реанимацию, непрямой массаж сердца.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A357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0405D260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51EE5A" w14:textId="4C11E56E" w:rsidR="00A437F1" w:rsidRPr="000244DA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31F0BB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ECD720" w14:textId="77777777" w:rsidR="00A437F1" w:rsidRPr="002E0034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7F1" w:rsidRPr="003732A7" w14:paraId="7DFD1E86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6467FE" w14:textId="77777777" w:rsidR="00A437F1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F6612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2FAD663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14:paraId="5BFF620A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14:paraId="6F60FDCF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14:paraId="76F5E8C7" w14:textId="77777777" w:rsidR="00A437F1" w:rsidRDefault="00A437F1" w:rsidP="00BE14D9">
            <w:pPr>
              <w:ind w:left="3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  <w:p w14:paraId="52F020CA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126C105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14:paraId="26C7BC47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выполнять такелажные работы с тросами: сращивание, клетневание, сплесневание, наложение марок и бензелей, изготовление огонов, заделка коушей, плетение матов, кранцев и легостей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760495" w14:textId="5EE2107A" w:rsidR="00A437F1" w:rsidRPr="002E0034" w:rsidRDefault="00A437F1" w:rsidP="00BE14D9">
            <w:pPr>
              <w:ind w:left="385" w:hanging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вязать узлы: прямой, рифовый,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штык, штык со шлагом, выбленочный, беседочный, двойной беседочный, шкотовый, брамшкотовый, сваечный, удавка и др.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9A8C18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E8C95" w14:textId="77777777" w:rsidR="00A437F1" w:rsidRDefault="00A437F1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163E5F36" w:rsidR="00C56A9B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</w:t>
      </w:r>
      <w:r w:rsidR="00640E46">
        <w:rPr>
          <w:rFonts w:ascii="Times New Roman" w:hAnsi="Times New Roman"/>
          <w:bCs/>
          <w:i/>
          <w:iCs/>
          <w:sz w:val="28"/>
          <w:szCs w:val="28"/>
          <w:lang w:val="ru-RU"/>
        </w:rPr>
        <w:t>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3921" w:type="pct"/>
        <w:jc w:val="center"/>
        <w:tblLook w:val="04A0" w:firstRow="1" w:lastRow="0" w:firstColumn="1" w:lastColumn="0" w:noHBand="0" w:noVBand="1"/>
      </w:tblPr>
      <w:tblGrid>
        <w:gridCol w:w="2100"/>
        <w:gridCol w:w="635"/>
        <w:gridCol w:w="714"/>
        <w:gridCol w:w="753"/>
        <w:gridCol w:w="726"/>
        <w:gridCol w:w="720"/>
        <w:gridCol w:w="2080"/>
      </w:tblGrid>
      <w:tr w:rsidR="00A437F1" w:rsidRPr="00613219" w14:paraId="5CE38078" w14:textId="77777777" w:rsidTr="00AB75AE">
        <w:trPr>
          <w:trHeight w:val="1538"/>
          <w:jc w:val="center"/>
        </w:trPr>
        <w:tc>
          <w:tcPr>
            <w:tcW w:w="3654" w:type="pct"/>
            <w:gridSpan w:val="6"/>
            <w:shd w:val="clear" w:color="auto" w:fill="92D050"/>
            <w:vAlign w:val="center"/>
          </w:tcPr>
          <w:p w14:paraId="211DBBE2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6" w:type="pct"/>
            <w:shd w:val="clear" w:color="auto" w:fill="92D050"/>
            <w:vAlign w:val="center"/>
          </w:tcPr>
          <w:p w14:paraId="0CBD7FFB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B75AE" w:rsidRPr="00613219" w14:paraId="02705A5D" w14:textId="77777777" w:rsidTr="00AB75AE">
        <w:trPr>
          <w:trHeight w:val="50"/>
          <w:jc w:val="center"/>
        </w:trPr>
        <w:tc>
          <w:tcPr>
            <w:tcW w:w="1358" w:type="pct"/>
            <w:vMerge w:val="restart"/>
            <w:shd w:val="clear" w:color="auto" w:fill="92D050"/>
            <w:vAlign w:val="center"/>
          </w:tcPr>
          <w:p w14:paraId="1EC475F4" w14:textId="77777777" w:rsidR="00AB75AE" w:rsidRPr="00613219" w:rsidRDefault="00AB75AE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11" w:type="pct"/>
            <w:shd w:val="clear" w:color="auto" w:fill="92D050"/>
            <w:vAlign w:val="center"/>
          </w:tcPr>
          <w:p w14:paraId="71EDDCDE" w14:textId="77777777" w:rsidR="00AB75AE" w:rsidRPr="00613219" w:rsidRDefault="00AB75AE" w:rsidP="00EA624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4D3F1893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87" w:type="pct"/>
            <w:shd w:val="clear" w:color="auto" w:fill="00B050"/>
            <w:vAlign w:val="center"/>
          </w:tcPr>
          <w:p w14:paraId="470DB555" w14:textId="2D789F8A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0" w:type="pct"/>
            <w:shd w:val="clear" w:color="auto" w:fill="00B050"/>
            <w:vAlign w:val="center"/>
          </w:tcPr>
          <w:p w14:paraId="358EA353" w14:textId="27EADAAE" w:rsidR="00AB75AE" w:rsidRPr="00613219" w:rsidRDefault="00133E06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3C1C7082" w14:textId="1A4E85BB" w:rsidR="00AB75AE" w:rsidRPr="00DF422B" w:rsidRDefault="00133E06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46" w:type="pct"/>
            <w:shd w:val="clear" w:color="auto" w:fill="00B050"/>
            <w:vAlign w:val="center"/>
          </w:tcPr>
          <w:p w14:paraId="2A14FE66" w14:textId="77777777" w:rsidR="00AB75AE" w:rsidRPr="00613219" w:rsidRDefault="00AB75AE" w:rsidP="00EA624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B75AE" w:rsidRPr="00613219" w14:paraId="60C8FC1C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2B4743F4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6806BAE3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2" w:type="pct"/>
            <w:vAlign w:val="center"/>
          </w:tcPr>
          <w:p w14:paraId="653C7FBD" w14:textId="5592A344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87" w:type="pct"/>
            <w:vAlign w:val="center"/>
          </w:tcPr>
          <w:p w14:paraId="7E0D8597" w14:textId="5E198A5A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14:paraId="6E08AE8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5E1CCBAF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1BED39E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5,0</w:t>
            </w:r>
          </w:p>
        </w:tc>
      </w:tr>
      <w:tr w:rsidR="00AB75AE" w:rsidRPr="00613219" w14:paraId="24138FC0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97CA25B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5D6D2AEA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2" w:type="pct"/>
            <w:vAlign w:val="center"/>
          </w:tcPr>
          <w:p w14:paraId="40143324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center"/>
          </w:tcPr>
          <w:p w14:paraId="6CC9B711" w14:textId="7BF90CC1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70" w:type="pct"/>
            <w:vAlign w:val="center"/>
          </w:tcPr>
          <w:p w14:paraId="1B3EE5DB" w14:textId="364F7B9D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10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65" w:type="pct"/>
            <w:vAlign w:val="center"/>
          </w:tcPr>
          <w:p w14:paraId="5704CA0A" w14:textId="58A89548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6DC7C66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21,0</w:t>
            </w:r>
          </w:p>
        </w:tc>
      </w:tr>
      <w:tr w:rsidR="00AB75AE" w:rsidRPr="00613219" w14:paraId="3B0A373C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D7E77EB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17CB2A92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2" w:type="pct"/>
            <w:vAlign w:val="center"/>
          </w:tcPr>
          <w:p w14:paraId="682CDF5B" w14:textId="194786E4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20,0</w:t>
            </w:r>
          </w:p>
        </w:tc>
        <w:tc>
          <w:tcPr>
            <w:tcW w:w="487" w:type="pct"/>
            <w:vAlign w:val="center"/>
          </w:tcPr>
          <w:p w14:paraId="30593D9D" w14:textId="3C1C104B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20,0</w:t>
            </w:r>
          </w:p>
        </w:tc>
        <w:tc>
          <w:tcPr>
            <w:tcW w:w="470" w:type="pct"/>
            <w:vAlign w:val="center"/>
          </w:tcPr>
          <w:p w14:paraId="37E1D201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6D42542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24A3CD5D" w14:textId="66AC7FC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40,0</w:t>
            </w:r>
          </w:p>
        </w:tc>
      </w:tr>
      <w:tr w:rsidR="00AB75AE" w:rsidRPr="00613219" w14:paraId="54F161BE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EC67B25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3F6F0884" w14:textId="256F00BD" w:rsidR="00AB75AE" w:rsidRPr="006D437B" w:rsidRDefault="006D437B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14:paraId="21A69422" w14:textId="128B6A82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6,0</w:t>
            </w:r>
          </w:p>
        </w:tc>
        <w:tc>
          <w:tcPr>
            <w:tcW w:w="487" w:type="pct"/>
            <w:vAlign w:val="center"/>
          </w:tcPr>
          <w:p w14:paraId="6CBBB12B" w14:textId="28F4CCEE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6,0</w:t>
            </w:r>
          </w:p>
        </w:tc>
        <w:tc>
          <w:tcPr>
            <w:tcW w:w="470" w:type="pct"/>
            <w:vAlign w:val="center"/>
          </w:tcPr>
          <w:p w14:paraId="544F9380" w14:textId="323DCC00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11,0</w:t>
            </w:r>
          </w:p>
        </w:tc>
        <w:tc>
          <w:tcPr>
            <w:tcW w:w="465" w:type="pct"/>
            <w:vAlign w:val="center"/>
          </w:tcPr>
          <w:p w14:paraId="0BDA6AD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5541B60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23,0</w:t>
            </w:r>
          </w:p>
        </w:tc>
      </w:tr>
      <w:tr w:rsidR="00AB75AE" w:rsidRPr="00613219" w14:paraId="6EC5328D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4B3F9422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6122BB95" w14:textId="67AAF6E2" w:rsidR="00AB75AE" w:rsidRPr="006D437B" w:rsidRDefault="006D437B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62" w:type="pct"/>
            <w:vAlign w:val="center"/>
          </w:tcPr>
          <w:p w14:paraId="0C833E2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center"/>
          </w:tcPr>
          <w:p w14:paraId="3E0AA128" w14:textId="6C6648F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14:paraId="6B5B6DA1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2D89AE27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</w:t>
            </w:r>
            <w:r w:rsidRPr="00260F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5EAE0F7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11,0</w:t>
            </w:r>
          </w:p>
        </w:tc>
      </w:tr>
      <w:tr w:rsidR="00AB75AE" w:rsidRPr="00613219" w14:paraId="69A117BE" w14:textId="77777777" w:rsidTr="00AB75AE">
        <w:trPr>
          <w:trHeight w:val="50"/>
          <w:jc w:val="center"/>
        </w:trPr>
        <w:tc>
          <w:tcPr>
            <w:tcW w:w="1769" w:type="pct"/>
            <w:gridSpan w:val="2"/>
            <w:shd w:val="clear" w:color="auto" w:fill="00B050"/>
            <w:vAlign w:val="center"/>
          </w:tcPr>
          <w:p w14:paraId="1E314EB9" w14:textId="77777777" w:rsidR="00AB75AE" w:rsidRPr="00613219" w:rsidRDefault="00AB75AE" w:rsidP="00EA624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64A5E0A7" w14:textId="4BA71B0A" w:rsidR="00AB75AE" w:rsidRPr="00B3027B" w:rsidRDefault="00D02E1E" w:rsidP="00EA62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64C0F8B" w14:textId="4B24847D" w:rsidR="00AB75AE" w:rsidRPr="00B3027B" w:rsidRDefault="00D02E1E" w:rsidP="00EA624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DAD2C2A" w14:textId="7469AF86" w:rsidR="00AB75AE" w:rsidRPr="00B3027B" w:rsidRDefault="00D02E1E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27843F98" w14:textId="5DB456B5" w:rsidR="00AB75AE" w:rsidRPr="00B3027B" w:rsidRDefault="00AB75AE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D02E1E">
              <w:rPr>
                <w:b/>
                <w:bCs/>
                <w:sz w:val="24"/>
                <w:szCs w:val="24"/>
              </w:rPr>
              <w:t>7</w:t>
            </w:r>
            <w:r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7887945" w14:textId="77777777" w:rsidR="00AB75AE" w:rsidRPr="00B3027B" w:rsidRDefault="00AB75AE" w:rsidP="00EA624F">
            <w:pPr>
              <w:jc w:val="center"/>
              <w:rPr>
                <w:b/>
                <w:sz w:val="24"/>
                <w:szCs w:val="24"/>
              </w:rPr>
            </w:pPr>
            <w:r w:rsidRPr="00B3027B">
              <w:rPr>
                <w:b/>
                <w:sz w:val="24"/>
                <w:szCs w:val="24"/>
              </w:rPr>
              <w:t>100,0</w:t>
            </w:r>
          </w:p>
        </w:tc>
      </w:tr>
    </w:tbl>
    <w:p w14:paraId="4346FFA4" w14:textId="61BA21FC" w:rsidR="00BE14D9" w:rsidRDefault="00BE14D9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</w:p>
    <w:p w14:paraId="274BACA2" w14:textId="77777777" w:rsidR="00DE39D8" w:rsidRPr="007604F9" w:rsidRDefault="00F8340A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FEF56A9" w14:textId="77777777" w:rsidR="00CC130D" w:rsidRDefault="00DE39D8" w:rsidP="00CC13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7BA12402" w:rsidR="00640E46" w:rsidRDefault="00640E46" w:rsidP="00CC130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A437F1" w:rsidRPr="009D04EE" w14:paraId="1B423864" w14:textId="77777777" w:rsidTr="00EA624F">
        <w:tc>
          <w:tcPr>
            <w:tcW w:w="1851" w:type="pct"/>
            <w:gridSpan w:val="2"/>
            <w:shd w:val="clear" w:color="auto" w:fill="92D050"/>
          </w:tcPr>
          <w:p w14:paraId="59F833ED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1ECFA12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7F1" w:rsidRPr="009D04EE" w14:paraId="3B840F3E" w14:textId="77777777" w:rsidTr="00EA624F">
        <w:tc>
          <w:tcPr>
            <w:tcW w:w="282" w:type="pct"/>
            <w:shd w:val="clear" w:color="auto" w:fill="00B050"/>
          </w:tcPr>
          <w:p w14:paraId="567A227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6898D78" w14:textId="77777777" w:rsidR="00A437F1" w:rsidRPr="00E525A0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Морское судовождение</w:t>
            </w:r>
          </w:p>
        </w:tc>
        <w:tc>
          <w:tcPr>
            <w:tcW w:w="3149" w:type="pct"/>
            <w:shd w:val="clear" w:color="auto" w:fill="auto"/>
          </w:tcPr>
          <w:p w14:paraId="060504B2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991DAD0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точность выполнения задач по безопасному расхождению судов и графическому счислению с определением местоположения судна</w:t>
            </w:r>
          </w:p>
        </w:tc>
      </w:tr>
      <w:tr w:rsidR="00A437F1" w:rsidRPr="009D04EE" w14:paraId="4858CD82" w14:textId="77777777" w:rsidTr="00B3027B">
        <w:trPr>
          <w:trHeight w:val="860"/>
        </w:trPr>
        <w:tc>
          <w:tcPr>
            <w:tcW w:w="282" w:type="pct"/>
            <w:shd w:val="clear" w:color="auto" w:fill="00B050"/>
          </w:tcPr>
          <w:p w14:paraId="5449816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2F6625A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Судовождение на внутренних водных путях</w:t>
            </w:r>
          </w:p>
        </w:tc>
        <w:tc>
          <w:tcPr>
            <w:tcW w:w="3149" w:type="pct"/>
            <w:shd w:val="clear" w:color="auto" w:fill="auto"/>
          </w:tcPr>
          <w:p w14:paraId="6127DBED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512D0D01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Оцениваются навыки безопасной проводки судна (состава) по внутренним водным путям в сложных </w:t>
            </w:r>
            <w:r>
              <w:rPr>
                <w:sz w:val="24"/>
                <w:szCs w:val="24"/>
              </w:rPr>
              <w:t xml:space="preserve">путевых </w:t>
            </w:r>
            <w:r w:rsidRPr="001B19D5">
              <w:rPr>
                <w:sz w:val="24"/>
                <w:szCs w:val="24"/>
              </w:rPr>
              <w:t>условиях</w:t>
            </w:r>
          </w:p>
        </w:tc>
      </w:tr>
      <w:tr w:rsidR="00A437F1" w:rsidRPr="009D04EE" w14:paraId="0F1841C6" w14:textId="77777777" w:rsidTr="00EA624F">
        <w:tc>
          <w:tcPr>
            <w:tcW w:w="282" w:type="pct"/>
            <w:shd w:val="clear" w:color="auto" w:fill="00B050"/>
          </w:tcPr>
          <w:p w14:paraId="4B2E08D8" w14:textId="26ACB035" w:rsidR="00A437F1" w:rsidRPr="00437D28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01636B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3149" w:type="pct"/>
            <w:shd w:val="clear" w:color="auto" w:fill="auto"/>
          </w:tcPr>
          <w:p w14:paraId="2F3DC1B4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F3CEB35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скорость и правильность выполнения заданий по </w:t>
            </w:r>
            <w:r>
              <w:rPr>
                <w:sz w:val="24"/>
                <w:szCs w:val="24"/>
              </w:rPr>
              <w:t>борьбе за живучесть судна, действиям в случае оставления судна</w:t>
            </w:r>
            <w:r w:rsidRPr="001B19D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действий по </w:t>
            </w:r>
            <w:r w:rsidRPr="001B19D5">
              <w:rPr>
                <w:sz w:val="24"/>
                <w:szCs w:val="24"/>
              </w:rPr>
              <w:t>оказанию первой помощи пострадавшим</w:t>
            </w:r>
          </w:p>
        </w:tc>
      </w:tr>
      <w:tr w:rsidR="00A437F1" w:rsidRPr="009D04EE" w14:paraId="2ECFFB07" w14:textId="77777777" w:rsidTr="00EA624F">
        <w:tc>
          <w:tcPr>
            <w:tcW w:w="282" w:type="pct"/>
            <w:shd w:val="clear" w:color="auto" w:fill="00B050"/>
          </w:tcPr>
          <w:p w14:paraId="30A0039A" w14:textId="2FF93F6A" w:rsidR="00A437F1" w:rsidRPr="00437D28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B6E70B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3149" w:type="pct"/>
            <w:shd w:val="clear" w:color="auto" w:fill="auto"/>
          </w:tcPr>
          <w:p w14:paraId="54CA3808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CD47D18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правильность вязания морских узлов и </w:t>
            </w:r>
            <w:r>
              <w:rPr>
                <w:sz w:val="24"/>
                <w:szCs w:val="24"/>
              </w:rPr>
              <w:t>изготовления</w:t>
            </w:r>
            <w:r w:rsidRPr="001B19D5">
              <w:rPr>
                <w:sz w:val="24"/>
                <w:szCs w:val="24"/>
              </w:rPr>
              <w:t xml:space="preserve"> огонов на стальном и синтетическом канатах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28733" w14:textId="77777777" w:rsidR="005B7417" w:rsidRDefault="005B7417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142037188"/>
    </w:p>
    <w:p w14:paraId="3B6CA5D9" w14:textId="5865AD9F" w:rsidR="005A1625" w:rsidRPr="00D83E4E" w:rsidRDefault="005A1625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1DA39E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14D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AFD820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176E158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A0C2B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0A8B13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E14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11B75C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195D7AC7" w14:textId="77777777" w:rsidR="00EA624F" w:rsidRPr="00EA624F" w:rsidRDefault="00EA624F" w:rsidP="00EA624F">
      <w:pPr>
        <w:spacing w:before="240"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EA62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24F">
        <w:rPr>
          <w:rFonts w:ascii="Times New Roman" w:hAnsi="Times New Roman"/>
          <w:b/>
          <w:sz w:val="28"/>
          <w:szCs w:val="28"/>
        </w:rPr>
        <w:t>Морское судовождение</w:t>
      </w:r>
    </w:p>
    <w:p w14:paraId="394E7AF4" w14:textId="78773AFC" w:rsidR="00C538A9" w:rsidRDefault="00EA624F" w:rsidP="00C538A9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F8ED2AF" w14:textId="2ADB4763" w:rsidR="00EA624F" w:rsidRPr="00C538A9" w:rsidRDefault="00EA624F" w:rsidP="00C538A9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C538A9">
        <w:rPr>
          <w:rFonts w:ascii="Times New Roman" w:hAnsi="Times New Roman"/>
          <w:b w:val="0"/>
          <w:bCs/>
          <w:sz w:val="28"/>
          <w:szCs w:val="28"/>
          <w:lang w:val="ru-RU"/>
        </w:rPr>
        <w:t>Задание выполняется с использованием навигационного тренажера, морских навигационных карт, маневренных планшетов и прокладочного инструмента.</w:t>
      </w:r>
    </w:p>
    <w:p w14:paraId="4A05CBEC" w14:textId="77777777" w:rsidR="00EA624F" w:rsidRPr="00457A88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А1. </w:t>
      </w:r>
      <w:r>
        <w:rPr>
          <w:rFonts w:ascii="Times New Roman" w:hAnsi="Times New Roman"/>
          <w:b/>
          <w:sz w:val="28"/>
          <w:szCs w:val="28"/>
        </w:rPr>
        <w:t>Предотвращение столкновений судов</w:t>
      </w:r>
    </w:p>
    <w:p w14:paraId="5B6CFF90" w14:textId="2685F49E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заданные параметры движения своего судна (курс/скорость) и два заданных параметра</w:t>
      </w:r>
      <w:r w:rsidRPr="0045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относительного движения цели (пеленг/дистанция)</w:t>
      </w:r>
      <w:r w:rsidRPr="00457A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разницей 6 минут,</w:t>
      </w:r>
      <w:r w:rsidRPr="00457A88">
        <w:rPr>
          <w:rFonts w:ascii="Times New Roman" w:hAnsi="Times New Roman"/>
          <w:sz w:val="28"/>
          <w:szCs w:val="28"/>
        </w:rPr>
        <w:t xml:space="preserve"> Конкурсантам необходимо</w:t>
      </w:r>
      <w:r>
        <w:rPr>
          <w:rFonts w:ascii="Times New Roman" w:hAnsi="Times New Roman"/>
          <w:sz w:val="28"/>
          <w:szCs w:val="28"/>
        </w:rPr>
        <w:t xml:space="preserve"> на маневренном планшете</w:t>
      </w:r>
      <w:r w:rsidRPr="00457A88">
        <w:rPr>
          <w:rFonts w:ascii="Times New Roman" w:hAnsi="Times New Roman"/>
          <w:sz w:val="28"/>
          <w:szCs w:val="28"/>
        </w:rPr>
        <w:t>:</w:t>
      </w:r>
    </w:p>
    <w:p w14:paraId="7F95278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</w:t>
      </w:r>
      <w:r w:rsidRPr="00457A88">
        <w:rPr>
          <w:rFonts w:ascii="Times New Roman" w:hAnsi="Times New Roman"/>
          <w:color w:val="000000"/>
          <w:sz w:val="28"/>
          <w:szCs w:val="28"/>
        </w:rPr>
        <w:t>роизвести расчет кратчайшей дистанции сближения (Д</w:t>
      </w:r>
      <w:r w:rsidRPr="00B16F75">
        <w:rPr>
          <w:rFonts w:ascii="Times New Roman" w:hAnsi="Times New Roman"/>
          <w:color w:val="000000"/>
          <w:sz w:val="24"/>
          <w:szCs w:val="24"/>
        </w:rPr>
        <w:t>кр</w:t>
      </w:r>
      <w:r w:rsidRPr="00457A88">
        <w:rPr>
          <w:rFonts w:ascii="Times New Roman" w:hAnsi="Times New Roman"/>
          <w:color w:val="000000"/>
          <w:sz w:val="28"/>
          <w:szCs w:val="28"/>
        </w:rPr>
        <w:t>);</w:t>
      </w:r>
    </w:p>
    <w:p w14:paraId="181B502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</w:t>
      </w:r>
      <w:r w:rsidRPr="00B16F75">
        <w:rPr>
          <w:rFonts w:ascii="Times New Roman" w:hAnsi="Times New Roman" w:cs="Times New Roman"/>
          <w:sz w:val="24"/>
          <w:szCs w:val="24"/>
        </w:rPr>
        <w:t>кр</w:t>
      </w:r>
      <w:r w:rsidRPr="00457A88">
        <w:rPr>
          <w:rFonts w:ascii="Times New Roman" w:hAnsi="Times New Roman" w:cs="Times New Roman"/>
          <w:sz w:val="28"/>
          <w:szCs w:val="28"/>
        </w:rPr>
        <w:t>);</w:t>
      </w:r>
    </w:p>
    <w:p w14:paraId="6ADF7CE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- </w:t>
      </w:r>
      <w:r w:rsidRPr="00457A88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1AC695D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произвести расчет курса цели К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4F6FF5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рассчитать безопасный курс (К</w:t>
      </w:r>
      <w:r w:rsidRPr="00B16F75">
        <w:rPr>
          <w:rFonts w:ascii="Times New Roman" w:hAnsi="Times New Roman"/>
          <w:sz w:val="24"/>
          <w:szCs w:val="24"/>
        </w:rPr>
        <w:t>без</w:t>
      </w:r>
      <w:r w:rsidRPr="00457A88">
        <w:rPr>
          <w:rFonts w:ascii="Times New Roman" w:hAnsi="Times New Roman"/>
          <w:sz w:val="28"/>
          <w:szCs w:val="28"/>
        </w:rPr>
        <w:t>) на расхождение без изменения скорости (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8"/>
          <w:szCs w:val="28"/>
        </w:rPr>
        <w:t>), поворотом вправо (Д</w:t>
      </w:r>
      <w:r w:rsidRPr="00B16F75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8"/>
          <w:szCs w:val="28"/>
        </w:rPr>
        <w:t xml:space="preserve"> = 2 мили);</w:t>
      </w:r>
    </w:p>
    <w:p w14:paraId="1533EF57" w14:textId="55E3F4EC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произвести расчет времени возвращения на прежний курс (Т</w:t>
      </w:r>
      <w:r w:rsidRPr="00B16F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>).</w:t>
      </w:r>
    </w:p>
    <w:p w14:paraId="2537E398" w14:textId="12635A3D" w:rsidR="00401734" w:rsidRDefault="00401734" w:rsidP="004017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34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время выполнения субкритерия – 10 мин. За превышение времени выполнения – общая сумма баллов за субкритерий уменьшается в соответствии со схемой оцен</w:t>
      </w:r>
      <w:r w:rsidR="00316A2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CB5BC9" w14:textId="46DA65D9" w:rsidR="00EA624F" w:rsidRPr="00B43720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А2. Графическое счисление пути с оп</w:t>
      </w:r>
      <w:r>
        <w:rPr>
          <w:rFonts w:ascii="Times New Roman" w:hAnsi="Times New Roman"/>
          <w:b/>
          <w:sz w:val="28"/>
          <w:szCs w:val="28"/>
        </w:rPr>
        <w:t>ределением местоположения судна</w:t>
      </w:r>
    </w:p>
    <w:p w14:paraId="218D3378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40FC4967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нане</w:t>
      </w:r>
      <w:r w:rsidRPr="007F763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 на карту точку места снятия судна с якоря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по заданным координатам;</w:t>
      </w:r>
    </w:p>
    <w:p w14:paraId="2998C0D9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выполнить графическое счисление пути судна, в том числе с учетом ветра и течения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42B02CC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заданным скорости судна и </w:t>
      </w:r>
      <w:r w:rsidRPr="007F7633">
        <w:rPr>
          <w:rFonts w:ascii="Times New Roman" w:hAnsi="Times New Roman"/>
          <w:color w:val="000000"/>
          <w:sz w:val="28"/>
          <w:szCs w:val="28"/>
        </w:rPr>
        <w:t>пройденно</w:t>
      </w:r>
      <w:r>
        <w:rPr>
          <w:rFonts w:ascii="Times New Roman" w:hAnsi="Times New Roman"/>
          <w:color w:val="000000"/>
          <w:sz w:val="28"/>
          <w:szCs w:val="28"/>
        </w:rPr>
        <w:t>му расстоянию,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рассчитывать </w:t>
      </w:r>
      <w:r>
        <w:rPr>
          <w:rFonts w:ascii="Times New Roman" w:hAnsi="Times New Roman"/>
          <w:color w:val="000000"/>
          <w:sz w:val="28"/>
          <w:szCs w:val="28"/>
        </w:rPr>
        <w:t>время пути судна, судовое время и отсчет лага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1172E44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пеленгам и дистанциям;</w:t>
      </w:r>
    </w:p>
    <w:p w14:paraId="5156BE98" w14:textId="77777777" w:rsidR="00EA624F" w:rsidRPr="00554F3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F3C">
        <w:rPr>
          <w:rFonts w:ascii="Times New Roman" w:hAnsi="Times New Roman"/>
          <w:color w:val="000000"/>
          <w:sz w:val="28"/>
          <w:szCs w:val="28"/>
        </w:rPr>
        <w:t>- выполнить переход с карты на карту по координатам</w:t>
      </w:r>
      <w:r w:rsidRPr="00554F3C">
        <w:rPr>
          <w:rFonts w:ascii="Times New Roman" w:hAnsi="Times New Roman" w:cs="Times New Roman"/>
          <w:color w:val="424242"/>
          <w:sz w:val="28"/>
          <w:szCs w:val="28"/>
        </w:rPr>
        <w:t>;</w:t>
      </w:r>
    </w:p>
    <w:p w14:paraId="07DAA98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A03EC">
        <w:rPr>
          <w:rFonts w:ascii="Times New Roman" w:hAnsi="Times New Roman"/>
          <w:color w:val="000000"/>
          <w:sz w:val="28"/>
          <w:szCs w:val="28"/>
        </w:rPr>
        <w:t>определить координаты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прибытия (постановки на якорь);</w:t>
      </w:r>
    </w:p>
    <w:p w14:paraId="6AA697D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оформить графическое счисление на морской навигационной карте.</w:t>
      </w:r>
    </w:p>
    <w:p w14:paraId="690CCE32" w14:textId="32A8A9D5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выполнения з</w:t>
      </w:r>
      <w:r w:rsidRPr="00F47513">
        <w:rPr>
          <w:rFonts w:ascii="Times New Roman" w:hAnsi="Times New Roman"/>
          <w:color w:val="000000"/>
          <w:sz w:val="28"/>
          <w:szCs w:val="28"/>
        </w:rPr>
        <w:t>адани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производится навигационная прокладка на морской навигационной карте с </w:t>
      </w:r>
      <w:r w:rsidRPr="00F47513">
        <w:rPr>
          <w:rFonts w:ascii="Times New Roman" w:hAnsi="Times New Roman"/>
          <w:color w:val="000000"/>
          <w:sz w:val="28"/>
          <w:szCs w:val="28"/>
        </w:rPr>
        <w:t>заполнени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47513">
        <w:rPr>
          <w:rFonts w:ascii="Times New Roman" w:hAnsi="Times New Roman"/>
          <w:color w:val="000000"/>
          <w:sz w:val="28"/>
          <w:szCs w:val="28"/>
        </w:rPr>
        <w:t xml:space="preserve"> следующей таблицы:</w:t>
      </w:r>
    </w:p>
    <w:p w14:paraId="0B8826ED" w14:textId="0149FDB6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6D7A8" w14:textId="4BDC05C6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655AE" w14:textId="03A1E728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2D8F11" w14:textId="77777777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10207" w:type="dxa"/>
        <w:tblInd w:w="-431" w:type="dxa"/>
        <w:tblLook w:val="04A0" w:firstRow="1" w:lastRow="0" w:firstColumn="1" w:lastColumn="0" w:noHBand="0" w:noVBand="1"/>
      </w:tblPr>
      <w:tblGrid>
        <w:gridCol w:w="743"/>
        <w:gridCol w:w="625"/>
        <w:gridCol w:w="216"/>
        <w:gridCol w:w="380"/>
        <w:gridCol w:w="590"/>
        <w:gridCol w:w="570"/>
        <w:gridCol w:w="704"/>
        <w:gridCol w:w="590"/>
        <w:gridCol w:w="922"/>
        <w:gridCol w:w="801"/>
        <w:gridCol w:w="987"/>
        <w:gridCol w:w="216"/>
        <w:gridCol w:w="1524"/>
        <w:gridCol w:w="216"/>
        <w:gridCol w:w="423"/>
        <w:gridCol w:w="216"/>
        <w:gridCol w:w="563"/>
      </w:tblGrid>
      <w:tr w:rsidR="00EA624F" w:rsidRPr="00C538A9" w14:paraId="1D3F0D81" w14:textId="77777777" w:rsidTr="00EA624F">
        <w:trPr>
          <w:trHeight w:val="382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5365" w14:textId="77777777" w:rsidR="00EA624F" w:rsidRPr="00C538A9" w:rsidRDefault="00EA624F" w:rsidP="00EA624F">
            <w:pPr>
              <w:ind w:left="2302" w:hanging="2302"/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Графическое счисление пути судна (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ΔГК = _____</w:t>
            </w:r>
            <w:r w:rsidRPr="00C538A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24F" w:rsidRPr="00C538A9" w14:paraId="43576864" w14:textId="77777777" w:rsidTr="00EA624F">
        <w:trPr>
          <w:trHeight w:val="3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F5D01A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Т суд.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D3ECC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ОЛ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F11A5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ϕ</w:t>
            </w:r>
          </w:p>
          <w:p w14:paraId="4074B265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538A9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CA328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</w:t>
            </w: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</w:p>
          <w:p w14:paraId="2C3C26E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D189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ПУ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4A32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ГКК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32020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V</w:t>
            </w:r>
          </w:p>
          <w:p w14:paraId="0C343E4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(уз)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5C45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S</w:t>
            </w:r>
            <w:r w:rsidRPr="00C538A9">
              <w:rPr>
                <w:b/>
                <w:sz w:val="24"/>
                <w:szCs w:val="24"/>
              </w:rPr>
              <w:t>л</w:t>
            </w:r>
          </w:p>
          <w:p w14:paraId="4E893CCE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(миль)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E7B77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Т</w:t>
            </w:r>
          </w:p>
          <w:p w14:paraId="3503226D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C912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С</w:t>
            </w:r>
          </w:p>
          <w:p w14:paraId="1869890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(невяз.)</w:t>
            </w:r>
          </w:p>
          <w:p w14:paraId="23BB38D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(град.-миль)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C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Ориентиры</w:t>
            </w:r>
          </w:p>
        </w:tc>
      </w:tr>
      <w:tr w:rsidR="00EA624F" w:rsidRPr="00C538A9" w14:paraId="479E9802" w14:textId="77777777" w:rsidTr="00EA624F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35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05F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1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86F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943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F5D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5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7A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58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47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8F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B5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B7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Д</w:t>
            </w:r>
          </w:p>
          <w:p w14:paraId="5930FE7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(кбт)</w:t>
            </w:r>
          </w:p>
        </w:tc>
      </w:tr>
      <w:tr w:rsidR="00EA624F" w:rsidRPr="00C538A9" w14:paraId="1D6185C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65D6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1. Нанесение на карту точки места снятия судна с якоря по заданным координатам</w:t>
            </w:r>
          </w:p>
        </w:tc>
      </w:tr>
      <w:tr w:rsidR="00EA624F" w:rsidRPr="00C538A9" w14:paraId="088DE364" w14:textId="77777777" w:rsidTr="00EA624F">
        <w:trPr>
          <w:trHeight w:val="42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56F91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01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74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25572B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6726A801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33D7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2. Графическое счисление пути судна (не менее 2-х курсов, без учета дрейфа и течения), расчет времени пути, судового времени и отсчета лага</w:t>
            </w:r>
          </w:p>
        </w:tc>
      </w:tr>
      <w:tr w:rsidR="00EA624F" w:rsidRPr="00C538A9" w14:paraId="6A3F3ECF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39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0E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00,0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CC411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3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D3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6E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CF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51B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CD12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91AB0DE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BB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6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13F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6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9F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F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B6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A3B8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191112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B7D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lastRenderedPageBreak/>
              <w:t>3. Определение координат места судна по двум пеленгам, определение невязки</w:t>
            </w:r>
          </w:p>
        </w:tc>
      </w:tr>
      <w:tr w:rsidR="00EA624F" w:rsidRPr="00C538A9" w14:paraId="19636413" w14:textId="77777777" w:rsidTr="00EA624F">
        <w:trPr>
          <w:trHeight w:val="441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4D097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3E7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1861B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D2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24EA47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0788F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9C7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50807C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3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19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17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417C8301" w14:textId="77777777" w:rsidTr="00EA624F">
        <w:trPr>
          <w:trHeight w:val="419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CC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11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B4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5BC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F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A4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18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011058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F1C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4. Графическое счисление пути судна (не менее 2-х курсов, с учетом ветра,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), расчет времени пути, судового времени и отсчета лага</w:t>
            </w:r>
          </w:p>
        </w:tc>
      </w:tr>
      <w:tr w:rsidR="00EA624F" w:rsidRPr="00C538A9" w14:paraId="6F43E166" w14:textId="77777777" w:rsidTr="00EA624F">
        <w:trPr>
          <w:trHeight w:val="4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FC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F9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7B02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02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B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45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D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85E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7CB6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E976803" w14:textId="77777777" w:rsidTr="00EA624F">
        <w:trPr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6D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9D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08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61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8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8A1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46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6C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CC7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20BE748D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E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5. Определение координат места судна по двум дистанциям, определение невязки</w:t>
            </w:r>
          </w:p>
        </w:tc>
      </w:tr>
      <w:tr w:rsidR="00EA624F" w:rsidRPr="00C538A9" w14:paraId="64A74E01" w14:textId="77777777" w:rsidTr="00EA624F">
        <w:trPr>
          <w:trHeight w:val="373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A16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289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712AAA5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0D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01B679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62D9E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9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37A594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C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29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2E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3BB8AFA" w14:textId="77777777" w:rsidTr="00EA624F">
        <w:trPr>
          <w:trHeight w:val="309"/>
        </w:trPr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8576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7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DF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099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D3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F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CF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D8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2279E55D" w14:textId="77777777" w:rsidTr="00EA624F">
        <w:trPr>
          <w:trHeight w:val="59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37D" w14:textId="77777777" w:rsidR="00EA624F" w:rsidRPr="00C538A9" w:rsidRDefault="00EA624F" w:rsidP="00EA624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6. Графическое счисление пути судна (не менее 2-х курсов, с учетом течения,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0D8E2DA6" w14:textId="77777777" w:rsidR="00EA624F" w:rsidRPr="00C538A9" w:rsidRDefault="00EA624F" w:rsidP="00EA624F">
            <w:pPr>
              <w:jc w:val="both"/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 _____ уз), расчет времени пути, судового времени и отсчета лага</w:t>
            </w:r>
          </w:p>
        </w:tc>
      </w:tr>
      <w:tr w:rsidR="00EA624F" w:rsidRPr="00C538A9" w14:paraId="13B12155" w14:textId="77777777" w:rsidTr="00EA624F">
        <w:trPr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3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2AB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E017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CC7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2A6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87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DE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C6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F8D6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600B74D" w14:textId="77777777" w:rsidTr="00EA624F">
        <w:trPr>
          <w:trHeight w:val="4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7D3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725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92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1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D3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E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7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39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3A19A695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A34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7. Определение координат места судна по пеленгу и дистанции, определение невязки, переход на другую карту</w:t>
            </w:r>
          </w:p>
        </w:tc>
      </w:tr>
      <w:tr w:rsidR="00EA624F" w:rsidRPr="00C538A9" w14:paraId="0496319B" w14:textId="77777777" w:rsidTr="00EA624F">
        <w:trPr>
          <w:trHeight w:val="37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865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0E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2C77F4D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FBA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ADA1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9C03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5E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239C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2D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C8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AB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51865568" w14:textId="77777777" w:rsidTr="00EA624F">
        <w:trPr>
          <w:trHeight w:val="322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ADF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8C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E6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56D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FB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CC1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B7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050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6693E3A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B87" w14:textId="46C3992D" w:rsidR="00EA624F" w:rsidRPr="007A2C65" w:rsidRDefault="00EA624F" w:rsidP="00EA624F">
            <w:pPr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8. </w:t>
            </w:r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</w:t>
            </w:r>
            <w:r w:rsidR="00E325B1" w:rsidRPr="00C538A9">
              <w:rPr>
                <w:b/>
                <w:color w:val="000000"/>
                <w:sz w:val="24"/>
                <w:szCs w:val="24"/>
              </w:rPr>
              <w:t>не менее 2-х курсов</w:t>
            </w:r>
            <w:r w:rsidRPr="00C538A9">
              <w:rPr>
                <w:b/>
                <w:color w:val="000000"/>
                <w:sz w:val="24"/>
                <w:szCs w:val="24"/>
              </w:rPr>
              <w:t>,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с одновременным учето</w:t>
            </w:r>
            <w:r w:rsidR="007A2C65">
              <w:rPr>
                <w:b/>
                <w:color w:val="000000"/>
                <w:sz w:val="24"/>
                <w:szCs w:val="24"/>
              </w:rPr>
              <w:t>м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ветра и течения</w:t>
            </w:r>
            <w:r w:rsidRPr="00C538A9">
              <w:rPr>
                <w:b/>
                <w:color w:val="000000"/>
                <w:sz w:val="24"/>
                <w:szCs w:val="24"/>
              </w:rPr>
              <w:t>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_______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 уз), расчет времени пути, судового времени и отсчета лага</w:t>
            </w:r>
          </w:p>
        </w:tc>
      </w:tr>
      <w:tr w:rsidR="00EA624F" w:rsidRPr="00C538A9" w14:paraId="4691040A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1C2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B8E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E3E4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69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D4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3A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E7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6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F2D2E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2AAA95DC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9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95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2F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69C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E8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D1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9F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775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CA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5E050B3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310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9. Определение времени прибытия и координат места постановки судна на якорь по двум пеленгам, </w:t>
            </w:r>
            <w:r w:rsidRPr="00C538A9">
              <w:rPr>
                <w:b/>
                <w:color w:val="000000"/>
                <w:sz w:val="24"/>
                <w:szCs w:val="24"/>
              </w:rPr>
              <w:t>определение невязки</w:t>
            </w:r>
          </w:p>
        </w:tc>
      </w:tr>
      <w:tr w:rsidR="00EA624F" w:rsidRPr="00C538A9" w14:paraId="3E086937" w14:textId="77777777" w:rsidTr="00EA624F">
        <w:trPr>
          <w:trHeight w:val="3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274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5CCAB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168C1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B9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64DDC94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2F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9D3BBF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E006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513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05ED9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B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5E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9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FB357CB" w14:textId="77777777" w:rsidTr="00EA624F">
        <w:trPr>
          <w:trHeight w:val="33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06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FC1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28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570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D5D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6ED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02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50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AB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</w:tbl>
    <w:p w14:paraId="1260C9C0" w14:textId="77777777" w:rsidR="008005F6" w:rsidRDefault="008005F6" w:rsidP="00EA624F">
      <w:pPr>
        <w:pStyle w:val="Doctitle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E3BFD5C" w14:textId="2D67FFA2" w:rsidR="00EA624F" w:rsidRPr="006974F5" w:rsidRDefault="00EA624F" w:rsidP="00EA624F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задачи, поставленные в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задании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корректируются, в зависимости от выбранной навигационной карты, и выбранного пути движения судна, без изменения сути указанного задания и его формы</w:t>
      </w:r>
      <w:r w:rsidR="002A2B5F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окончательное задание для выполнения разрабатывается экспертами в день Д-1.</w:t>
      </w:r>
    </w:p>
    <w:p w14:paraId="3222E64C" w14:textId="77777777"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37A93" w14:textId="6AD2C029" w:rsidR="00EA624F" w:rsidRPr="00EA624F" w:rsidRDefault="00EA624F" w:rsidP="00EA624F">
      <w:pPr>
        <w:pStyle w:val="Doctitle"/>
        <w:jc w:val="both"/>
        <w:rPr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>Модуль Б: Судовождение на внутренних водных путях</w:t>
      </w:r>
    </w:p>
    <w:p w14:paraId="2F325689" w14:textId="1E43FC36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92E866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>На одном из мостиков навигационного тренажера Конкурсантам необходимо:</w:t>
      </w:r>
    </w:p>
    <w:p w14:paraId="48E820C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включить и настроить УКВ-радиостанцию на рабочем канале;</w:t>
      </w:r>
    </w:p>
    <w:p w14:paraId="0C3F0F1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 условиях ограниченной видимости, включить и настроить РЛС и ходовые огни;</w:t>
      </w:r>
    </w:p>
    <w:p w14:paraId="6A32F584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одиночное судно или </w:t>
      </w:r>
      <w:r>
        <w:rPr>
          <w:rFonts w:ascii="Times New Roman" w:hAnsi="Times New Roman"/>
          <w:sz w:val="28"/>
          <w:szCs w:val="28"/>
        </w:rPr>
        <w:t>состав судов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</w:t>
      </w:r>
      <w:r>
        <w:rPr>
          <w:rFonts w:ascii="Times New Roman" w:hAnsi="Times New Roman"/>
          <w:color w:val="000000"/>
          <w:sz w:val="28"/>
          <w:szCs w:val="28"/>
        </w:rPr>
        <w:t>светлое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заданном месте произвести оборот и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судно </w:t>
      </w:r>
      <w:r w:rsidRPr="00E75ECC">
        <w:rPr>
          <w:rFonts w:ascii="Times New Roman" w:hAnsi="Times New Roman"/>
          <w:sz w:val="28"/>
          <w:szCs w:val="28"/>
        </w:rPr>
        <w:t>(состав)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</w:t>
      </w:r>
      <w:r>
        <w:rPr>
          <w:rFonts w:ascii="Times New Roman" w:hAnsi="Times New Roman"/>
          <w:color w:val="000000"/>
          <w:sz w:val="28"/>
          <w:szCs w:val="28"/>
        </w:rPr>
        <w:t>темн</w:t>
      </w:r>
      <w:r w:rsidRPr="00E75ECC">
        <w:rPr>
          <w:rFonts w:ascii="Times New Roman" w:hAnsi="Times New Roman"/>
          <w:color w:val="000000"/>
          <w:sz w:val="28"/>
          <w:szCs w:val="28"/>
        </w:rPr>
        <w:t>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E75ECC">
        <w:rPr>
          <w:rFonts w:ascii="Times New Roman" w:hAnsi="Times New Roman"/>
          <w:color w:val="000000"/>
          <w:sz w:val="28"/>
          <w:szCs w:val="28"/>
        </w:rPr>
        <w:t>в условиях ограниченной видимости (туман, видимость не более 100 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не допуская </w:t>
      </w:r>
      <w:r>
        <w:rPr>
          <w:rFonts w:ascii="Times New Roman" w:hAnsi="Times New Roman"/>
          <w:color w:val="000000"/>
          <w:sz w:val="28"/>
          <w:szCs w:val="28"/>
        </w:rPr>
        <w:t xml:space="preserve">столкновений с другими судами, </w:t>
      </w:r>
      <w:r w:rsidRPr="00E75ECC">
        <w:rPr>
          <w:rFonts w:ascii="Times New Roman" w:hAnsi="Times New Roman"/>
          <w:color w:val="000000"/>
          <w:sz w:val="28"/>
          <w:szCs w:val="28"/>
        </w:rPr>
        <w:t>посадок на мель, касания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14:paraId="4001B513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объявлять по УКВ - связи о местоположении и направлении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14:paraId="1C8C77DD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 и движению по нему</w:t>
      </w:r>
      <w:r w:rsidRPr="00E75ECC">
        <w:rPr>
          <w:rFonts w:ascii="Times New Roman" w:hAnsi="Times New Roman"/>
          <w:color w:val="000000"/>
          <w:sz w:val="28"/>
          <w:szCs w:val="28"/>
        </w:rPr>
        <w:t>;</w:t>
      </w:r>
    </w:p>
    <w:p w14:paraId="53DF2A95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судами;</w:t>
      </w:r>
    </w:p>
    <w:p w14:paraId="337173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хода;</w:t>
      </w:r>
    </w:p>
    <w:p w14:paraId="2257297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>объявить по УКВ-радиосвязи о намерении выполнять оборот и использовать звуковую сигнализацию;</w:t>
      </w:r>
    </w:p>
    <w:p w14:paraId="04DE841D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14:paraId="677F03C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14:paraId="0EBFFE4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14:paraId="768B74C2" w14:textId="77777777" w:rsidR="00EA624F" w:rsidRPr="00A52F17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 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0B3DC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lastRenderedPageBreak/>
        <w:t>- не допустить чрезмерного натяжения и разрыва вытравленной якорной цепи, погас</w:t>
      </w:r>
      <w:r>
        <w:rPr>
          <w:rFonts w:ascii="Times New Roman" w:hAnsi="Times New Roman"/>
          <w:color w:val="000000"/>
          <w:sz w:val="28"/>
          <w:szCs w:val="28"/>
        </w:rPr>
        <w:t>ить инерцию и остановить судно (состав);</w:t>
      </w:r>
    </w:p>
    <w:p w14:paraId="4D4E96B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ходе выполнения задания соблюдать Правила плавания судов по внутренним водным путям.</w:t>
      </w:r>
    </w:p>
    <w:p w14:paraId="5AF9FCD8" w14:textId="77777777" w:rsidR="00EA624F" w:rsidRDefault="00EA624F" w:rsidP="00EA624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65D40B" w14:textId="68F69BAE" w:rsidR="00EA624F" w:rsidRPr="00544F34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окончательное задание для выполнения, включающее в себя </w:t>
      </w:r>
      <w:r w:rsidR="00970822" w:rsidRPr="00544F34">
        <w:rPr>
          <w:rFonts w:ascii="Times New Roman" w:hAnsi="Times New Roman"/>
          <w:color w:val="000000"/>
          <w:sz w:val="28"/>
          <w:szCs w:val="28"/>
        </w:rPr>
        <w:t xml:space="preserve">участок реки и тип судна </w:t>
      </w:r>
      <w:r w:rsidR="00970822">
        <w:rPr>
          <w:rFonts w:ascii="Times New Roman" w:hAnsi="Times New Roman"/>
          <w:color w:val="000000"/>
          <w:sz w:val="28"/>
          <w:szCs w:val="28"/>
        </w:rPr>
        <w:t>(состава), путевые условия,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 разрабатывается экспертами в день Д-1 </w:t>
      </w:r>
      <w:r>
        <w:rPr>
          <w:rFonts w:ascii="Times New Roman" w:hAnsi="Times New Roman"/>
          <w:color w:val="000000"/>
          <w:sz w:val="28"/>
          <w:szCs w:val="28"/>
        </w:rPr>
        <w:t>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484813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(В1)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14:paraId="5A5DDEF0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28D6CE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5946D" w14:textId="2E8BB46D" w:rsidR="00EA624F" w:rsidRPr="00F5278D" w:rsidRDefault="00EA624F" w:rsidP="00EA624F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BE14D9">
        <w:rPr>
          <w:rFonts w:ascii="Times New Roman" w:hAnsi="Times New Roman"/>
          <w:sz w:val="28"/>
          <w:szCs w:val="28"/>
          <w:lang w:val="ru-RU"/>
        </w:rPr>
        <w:t>В</w:t>
      </w:r>
      <w:r w:rsidRPr="00F5278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5278D">
        <w:rPr>
          <w:rFonts w:ascii="Times New Roman" w:hAnsi="Times New Roman"/>
          <w:sz w:val="28"/>
          <w:szCs w:val="28"/>
          <w:lang w:val="ru-RU" w:eastAsia="ru-RU"/>
        </w:rPr>
        <w:t>Борьба за живучесть судна и оказание первой помощи пострадавшим</w:t>
      </w:r>
    </w:p>
    <w:p w14:paraId="70DBC92D" w14:textId="4E3E7AF9" w:rsidR="00EA624F" w:rsidRPr="00B43720" w:rsidRDefault="00EA624F" w:rsidP="00EA624F">
      <w:pPr>
        <w:pStyle w:val="Doctitle"/>
        <w:rPr>
          <w:sz w:val="28"/>
          <w:szCs w:val="28"/>
          <w:lang w:val="ru-RU"/>
        </w:rPr>
      </w:pPr>
      <w:r w:rsidRPr="00061866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742D86">
        <w:rPr>
          <w:rFonts w:ascii="Times New Roman" w:hAnsi="Times New Roman"/>
          <w:b w:val="0"/>
          <w:i/>
          <w:sz w:val="28"/>
          <w:szCs w:val="28"/>
          <w:lang w:val="ru-RU"/>
        </w:rPr>
        <w:t>1 час 0</w:t>
      </w:r>
      <w:r w:rsidR="00114804">
        <w:rPr>
          <w:rFonts w:ascii="Times New Roman" w:hAnsi="Times New Roman"/>
          <w:b w:val="0"/>
          <w:i/>
          <w:sz w:val="28"/>
          <w:szCs w:val="28"/>
          <w:lang w:val="ru-RU"/>
        </w:rPr>
        <w:t>0 мин</w:t>
      </w:r>
    </w:p>
    <w:p w14:paraId="3AC1AA4D" w14:textId="64A792A7" w:rsidR="00EA624F" w:rsidRPr="00B43720" w:rsidRDefault="002A2B5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A624F" w:rsidRPr="00B43720">
        <w:rPr>
          <w:rFonts w:ascii="Times New Roman" w:hAnsi="Times New Roman"/>
          <w:sz w:val="28"/>
          <w:szCs w:val="28"/>
        </w:rPr>
        <w:t>а наименьший отрезок времени экипироваться в боевую одежду пожарного, выполнить боевую проверку и включение в изолирующи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дыхательны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аппарат, выполнить задачи эстафеты с элементами пожарно-прикладного спорта</w:t>
      </w:r>
      <w:r w:rsidR="00EA624F"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эстафеты), произвести мероприятия по оказанию первой помощи пострадавшему</w:t>
      </w:r>
      <w:r w:rsidR="00EA624F" w:rsidRPr="00B43720">
        <w:rPr>
          <w:rFonts w:ascii="Times New Roman" w:hAnsi="Times New Roman"/>
          <w:sz w:val="28"/>
          <w:szCs w:val="28"/>
        </w:rPr>
        <w:t xml:space="preserve">. </w:t>
      </w:r>
    </w:p>
    <w:p w14:paraId="054D2299" w14:textId="0FA8CBAF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350758" w14:textId="4BDC8E00" w:rsidR="00EA624F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>1. Экипировка в боевую одежду пожарного за наименьший отрезок времени</w:t>
      </w:r>
    </w:p>
    <w:p w14:paraId="3C67AAE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14:paraId="701494D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609FFBE3" w14:textId="0FAF1248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с);</w:t>
      </w:r>
    </w:p>
    <w:p w14:paraId="1256FB12" w14:textId="77777777" w:rsidR="00877D76" w:rsidRDefault="00877D76" w:rsidP="0087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обе </w:t>
      </w:r>
      <w:r w:rsidRPr="00B43720">
        <w:rPr>
          <w:rFonts w:ascii="Times New Roman" w:hAnsi="Times New Roman"/>
          <w:sz w:val="28"/>
          <w:szCs w:val="28"/>
        </w:rPr>
        <w:t>лямки штанов - на плечах;</w:t>
      </w:r>
    </w:p>
    <w:p w14:paraId="748F1B63" w14:textId="6A89C4A1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застегнут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на все крючки;</w:t>
      </w:r>
    </w:p>
    <w:p w14:paraId="1BD351A9" w14:textId="78D8D132" w:rsidR="00877D76" w:rsidRPr="00B43720" w:rsidRDefault="00877D76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куртка заправлена под ремень;</w:t>
      </w:r>
    </w:p>
    <w:p w14:paraId="65E058B5" w14:textId="76F81237" w:rsidR="00EA624F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="00877D76">
        <w:rPr>
          <w:rFonts w:ascii="Times New Roman" w:hAnsi="Times New Roman"/>
          <w:sz w:val="28"/>
          <w:szCs w:val="28"/>
        </w:rPr>
        <w:t>ремень</w:t>
      </w:r>
      <w:r w:rsidRPr="00B43720">
        <w:rPr>
          <w:rFonts w:ascii="Times New Roman" w:hAnsi="Times New Roman"/>
          <w:sz w:val="28"/>
          <w:szCs w:val="28"/>
        </w:rPr>
        <w:t xml:space="preserve"> застегнут и заправ</w:t>
      </w:r>
      <w:r w:rsidR="00877D76">
        <w:rPr>
          <w:rFonts w:ascii="Times New Roman" w:hAnsi="Times New Roman"/>
          <w:sz w:val="28"/>
          <w:szCs w:val="28"/>
        </w:rPr>
        <w:t>лен</w:t>
      </w:r>
      <w:r w:rsidRPr="00B43720">
        <w:rPr>
          <w:rFonts w:ascii="Times New Roman" w:hAnsi="Times New Roman"/>
          <w:sz w:val="28"/>
          <w:szCs w:val="28"/>
        </w:rPr>
        <w:t xml:space="preserve"> под пряжку;</w:t>
      </w:r>
    </w:p>
    <w:p w14:paraId="6AB813FC" w14:textId="25DFAEA2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подтянут.</w:t>
      </w:r>
    </w:p>
    <w:p w14:paraId="5E465108" w14:textId="506F6F63"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2. Выполнение </w:t>
      </w:r>
      <w:r w:rsidR="00EA624F">
        <w:rPr>
          <w:rFonts w:ascii="Times New Roman" w:hAnsi="Times New Roman"/>
          <w:b/>
          <w:sz w:val="28"/>
          <w:szCs w:val="28"/>
        </w:rPr>
        <w:t>рабочей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пр</w:t>
      </w:r>
      <w:r w:rsidR="00EA624F"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14:paraId="6416DA2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5BBC34C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14:paraId="5E41A6F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14:paraId="17AFF29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14:paraId="53F9FA3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стекла панорамной маски;</w:t>
      </w:r>
    </w:p>
    <w:p w14:paraId="38012A1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14:paraId="1FB94000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14:paraId="20D912F3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14:paraId="42B8AAAD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подвесной системы;</w:t>
      </w:r>
    </w:p>
    <w:p w14:paraId="417883BE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14:paraId="4762E22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14:paraId="378A824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14:paraId="57B4B9A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14:paraId="4B43300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14:paraId="6B96801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>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с, маска герметична).</w:t>
      </w:r>
    </w:p>
    <w:p w14:paraId="07BDD73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14:paraId="18F71EF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14:paraId="5B6CDC5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 (маска плотно прижимается к лицу, делается глубокий вдох, при этом должен включиться легочный автомат подавая воздух в подмасочное пространство).</w:t>
      </w:r>
    </w:p>
    <w:p w14:paraId="7A4D4520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lastRenderedPageBreak/>
        <w:t>7) Проверить наличие избыточного давления под маской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0161C8D3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8) Проверить исправность сигнального устройства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до отмеченного красной зоной)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1F62053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14:paraId="0E6F028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14:paraId="53C0911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14:paraId="1D8B806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14:paraId="0BC9CB6F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14:paraId="578E16E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14:paraId="01114A8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14:paraId="0F64CFC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14:paraId="2983914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14:paraId="606A5051" w14:textId="35305291"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3. </w:t>
      </w:r>
      <w:r w:rsidR="007023D1">
        <w:rPr>
          <w:rFonts w:ascii="Times New Roman" w:hAnsi="Times New Roman"/>
          <w:b/>
          <w:sz w:val="28"/>
          <w:szCs w:val="28"/>
        </w:rPr>
        <w:t>Прокладка рукавной линии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</w:t>
      </w:r>
    </w:p>
    <w:p w14:paraId="699822C4" w14:textId="1F68E64E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</w:t>
      </w:r>
      <w:r w:rsidR="007023D1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(выполняется в течение </w:t>
      </w:r>
      <w:r w:rsidR="00742D8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с)</w:t>
      </w:r>
      <w:r w:rsidRPr="00B43720">
        <w:rPr>
          <w:rFonts w:ascii="Times New Roman" w:hAnsi="Times New Roman"/>
          <w:sz w:val="28"/>
          <w:szCs w:val="28"/>
        </w:rPr>
        <w:t>:</w:t>
      </w:r>
    </w:p>
    <w:p w14:paraId="0C7AB643" w14:textId="341E555A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Конкурсант, экипирован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БОП, включен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D3058" w14:textId="54D52EEA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рукавное разветвление, два пожарных рукава и пожарный ствол, необходимо проложить рукавную линию с присоединением ствола к рукаву.</w:t>
      </w:r>
    </w:p>
    <w:p w14:paraId="3EC57F76" w14:textId="1175A366" w:rsidR="007F3699" w:rsidRDefault="008974C7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AE328E">
        <w:rPr>
          <w:rFonts w:ascii="Times New Roman" w:hAnsi="Times New Roman"/>
          <w:sz w:val="28"/>
          <w:szCs w:val="28"/>
        </w:rPr>
        <w:t xml:space="preserve">) </w:t>
      </w:r>
      <w:r w:rsidR="002512E1" w:rsidRPr="007023D1">
        <w:rPr>
          <w:rFonts w:ascii="Times New Roman" w:hAnsi="Times New Roman" w:cs="Times New Roman"/>
          <w:sz w:val="28"/>
          <w:szCs w:val="28"/>
        </w:rPr>
        <w:t xml:space="preserve">Конкурсант присоединяет к разветвлению рукав и прокладывает рукавную линию (15 м в одну сторону и 15 м обратно). </w:t>
      </w:r>
      <w:r w:rsidR="002512E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Рукава переносятся любым способом. Смыкание рукавов между собой и со стволом разрешается производить на месте и в движении по дистанции. </w:t>
      </w:r>
    </w:p>
    <w:p w14:paraId="690A321B" w14:textId="78E1DB8F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Конкурсант присоединяет пожарный ствол к пожарному рукаву.</w:t>
      </w:r>
    </w:p>
    <w:p w14:paraId="3BBB2F1C" w14:textId="59BFF41C" w:rsidR="00EA624F" w:rsidRPr="007023D1" w:rsidRDefault="007F3699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3) Конкурсант открывает вентиль разветвления полностью и </w:t>
      </w:r>
      <w:r w:rsidR="007023D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поднятием руки сообщает об окончании выполнения задания. </w:t>
      </w:r>
      <w:r w:rsidR="00EA624F" w:rsidRPr="007023D1">
        <w:rPr>
          <w:rFonts w:ascii="Times New Roman" w:hAnsi="Times New Roman" w:cs="Times New Roman"/>
          <w:sz w:val="28"/>
          <w:szCs w:val="28"/>
        </w:rPr>
        <w:t>Время останавливается.</w:t>
      </w:r>
    </w:p>
    <w:p w14:paraId="4888C143" w14:textId="1F6F6F74" w:rsidR="001C6705" w:rsidRPr="00B43720" w:rsidRDefault="001C6705" w:rsidP="001C6705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В4</w:t>
      </w:r>
      <w:r w:rsidRPr="00B43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Оказание первой помощи пострадавшему</w:t>
      </w:r>
      <w:r w:rsidRPr="00B43720">
        <w:rPr>
          <w:rFonts w:ascii="Times New Roman" w:hAnsi="Times New Roman"/>
          <w:b/>
          <w:sz w:val="28"/>
          <w:szCs w:val="28"/>
        </w:rPr>
        <w:t xml:space="preserve"> </w:t>
      </w:r>
    </w:p>
    <w:p w14:paraId="170B1739" w14:textId="1619D981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14:paraId="1F869537" w14:textId="3CDDCE5B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</w:t>
      </w:r>
      <w:r w:rsidR="007023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 циклов). </w:t>
      </w:r>
    </w:p>
    <w:p w14:paraId="0917189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14:paraId="5617999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14:paraId="626B56C5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ротоглотку на наличие возможных инородных тел, при наличии таковых - удалить их;</w:t>
      </w:r>
    </w:p>
    <w:p w14:paraId="4AECB083" w14:textId="263C80EE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ве</w:t>
      </w:r>
      <w:r w:rsidR="007023D1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счет вслух);</w:t>
      </w:r>
    </w:p>
    <w:p w14:paraId="753C6F7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14:paraId="2A8D65A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14:paraId="008EB36F" w14:textId="5759EF53" w:rsidR="00EA624F" w:rsidRDefault="00EA624F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</w:t>
      </w:r>
      <w:r w:rsidR="00B433CE">
        <w:rPr>
          <w:rFonts w:ascii="Times New Roman" w:hAnsi="Times New Roman"/>
          <w:sz w:val="28"/>
          <w:szCs w:val="28"/>
        </w:rPr>
        <w:t xml:space="preserve">одежде и </w:t>
      </w:r>
      <w:r>
        <w:rPr>
          <w:rFonts w:ascii="Times New Roman" w:hAnsi="Times New Roman"/>
          <w:sz w:val="28"/>
          <w:szCs w:val="28"/>
        </w:rPr>
        <w:t>обуви Конкурсант</w:t>
      </w:r>
      <w:r w:rsidR="00702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039174F" w14:textId="77777777" w:rsidR="007023D1" w:rsidRPr="00B43720" w:rsidRDefault="007023D1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896E55" w14:textId="246716A3" w:rsidR="00EA624F" w:rsidRPr="00B433CE" w:rsidRDefault="00EA624F" w:rsidP="00EA624F">
      <w:pPr>
        <w:pStyle w:val="Doctitle"/>
        <w:jc w:val="both"/>
        <w:rPr>
          <w:rFonts w:ascii="Times New Roman" w:eastAsia="DejaVu Sans" w:hAnsi="Times New Roman"/>
          <w:iCs/>
          <w:sz w:val="28"/>
          <w:szCs w:val="28"/>
          <w:lang w:val="ru-RU"/>
        </w:rPr>
      </w:pPr>
      <w:r w:rsidRPr="00B433CE">
        <w:rPr>
          <w:rFonts w:ascii="Times New Roman" w:hAnsi="Times New Roman"/>
          <w:iCs/>
          <w:sz w:val="28"/>
          <w:szCs w:val="28"/>
          <w:lang w:val="ru-RU"/>
        </w:rPr>
        <w:t xml:space="preserve">Модуль </w:t>
      </w:r>
      <w:r w:rsidR="007672B5">
        <w:rPr>
          <w:rFonts w:ascii="Times New Roman" w:hAnsi="Times New Roman"/>
          <w:iCs/>
          <w:sz w:val="28"/>
          <w:szCs w:val="28"/>
          <w:lang w:val="ru-RU"/>
        </w:rPr>
        <w:t>Г</w:t>
      </w:r>
      <w:r w:rsidRPr="00B433CE">
        <w:rPr>
          <w:rFonts w:ascii="Times New Roman" w:hAnsi="Times New Roman"/>
          <w:iCs/>
          <w:sz w:val="28"/>
          <w:szCs w:val="28"/>
          <w:lang w:val="ru-RU"/>
        </w:rPr>
        <w:t>: Такелажные работы</w:t>
      </w:r>
    </w:p>
    <w:p w14:paraId="475A74E4" w14:textId="6D1BB0EA" w:rsidR="00EA624F" w:rsidRPr="00061866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866">
        <w:rPr>
          <w:rFonts w:ascii="Times New Roman" w:hAnsi="Times New Roman"/>
          <w:i/>
          <w:sz w:val="28"/>
          <w:szCs w:val="28"/>
        </w:rPr>
        <w:t xml:space="preserve">Время выполнения модуля: </w:t>
      </w:r>
      <w:r>
        <w:rPr>
          <w:rFonts w:ascii="Times New Roman" w:hAnsi="Times New Roman"/>
          <w:i/>
          <w:sz w:val="28"/>
          <w:szCs w:val="28"/>
        </w:rPr>
        <w:t>2</w:t>
      </w:r>
      <w:r w:rsidRPr="00061866">
        <w:rPr>
          <w:rFonts w:ascii="Times New Roman" w:hAnsi="Times New Roman"/>
          <w:i/>
          <w:sz w:val="28"/>
          <w:szCs w:val="28"/>
        </w:rPr>
        <w:t xml:space="preserve"> час</w:t>
      </w:r>
      <w:r>
        <w:rPr>
          <w:rFonts w:ascii="Times New Roman" w:hAnsi="Times New Roman"/>
          <w:i/>
          <w:sz w:val="28"/>
          <w:szCs w:val="28"/>
        </w:rPr>
        <w:t>а</w:t>
      </w:r>
      <w:r w:rsidR="00D7372E">
        <w:rPr>
          <w:rFonts w:ascii="Times New Roman" w:hAnsi="Times New Roman"/>
          <w:i/>
          <w:sz w:val="28"/>
          <w:szCs w:val="28"/>
        </w:rPr>
        <w:t xml:space="preserve"> </w:t>
      </w:r>
      <w:r w:rsidR="00742D86">
        <w:rPr>
          <w:rFonts w:ascii="Times New Roman" w:hAnsi="Times New Roman"/>
          <w:i/>
          <w:sz w:val="28"/>
          <w:szCs w:val="28"/>
        </w:rPr>
        <w:t xml:space="preserve">00 </w:t>
      </w:r>
      <w:r w:rsidR="00D7372E">
        <w:rPr>
          <w:rFonts w:ascii="Times New Roman" w:hAnsi="Times New Roman"/>
          <w:i/>
          <w:sz w:val="28"/>
          <w:szCs w:val="28"/>
        </w:rPr>
        <w:t>мин</w:t>
      </w:r>
    </w:p>
    <w:p w14:paraId="180D4D2E" w14:textId="77777777" w:rsidR="00B433CE" w:rsidRDefault="00B433CE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A1581C" w14:textId="14AC1CD0" w:rsidR="00EA624F" w:rsidRPr="00B43720" w:rsidRDefault="007672B5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A624F" w:rsidRPr="00B43720">
        <w:rPr>
          <w:rFonts w:ascii="Times New Roman" w:hAnsi="Times New Roman"/>
          <w:b/>
          <w:sz w:val="28"/>
          <w:szCs w:val="28"/>
        </w:rPr>
        <w:t>1. Вязание морских узлов</w:t>
      </w:r>
    </w:p>
    <w:p w14:paraId="7BBE1AC9" w14:textId="46EF5D4A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</w:t>
      </w:r>
      <w:r w:rsidR="00B02E30">
        <w:rPr>
          <w:rFonts w:ascii="Times New Roman" w:hAnsi="Times New Roman"/>
          <w:sz w:val="28"/>
          <w:szCs w:val="28"/>
        </w:rPr>
        <w:t>у</w:t>
      </w:r>
      <w:r w:rsidRPr="00B43720">
        <w:rPr>
          <w:rFonts w:ascii="Times New Roman" w:hAnsi="Times New Roman"/>
          <w:sz w:val="28"/>
          <w:szCs w:val="28"/>
        </w:rPr>
        <w:t xml:space="preserve">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14:paraId="47169172" w14:textId="27531517" w:rsidR="00EA624F" w:rsidRDefault="00CF6033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 должен завязать 5 морских узлов (наименования пяти узлов определяются из десяти возможных путем жеребьевки). </w:t>
      </w:r>
      <w:r w:rsidR="00EA624F"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14:paraId="1123A50B" w14:textId="00D09CE4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F5E1B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14:paraId="7449F3BE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/>
        </w:rPr>
        <w:lastRenderedPageBreak/>
        <w:drawing>
          <wp:inline distT="0" distB="0" distL="0" distR="0" wp14:anchorId="06642B6C" wp14:editId="4BE29318">
            <wp:extent cx="2095500" cy="2042219"/>
            <wp:effectExtent l="0" t="0" r="0" b="0"/>
            <wp:docPr id="15" name="Рисунок 15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1" cy="20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BA3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760C5" w14:textId="77777777" w:rsidR="00B433CE" w:rsidRDefault="00B433CE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761508" w14:textId="5345136F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14:paraId="5F11A667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4E31D6C9" wp14:editId="6909B967">
            <wp:extent cx="2009775" cy="1962488"/>
            <wp:effectExtent l="0" t="0" r="0" b="0"/>
            <wp:docPr id="16" name="Рисунок 16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02" cy="1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5E63" w14:textId="77777777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A3195" w14:textId="77777777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8718E" w14:textId="65ACC338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14:paraId="66792475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51AA333" wp14:editId="59F39BE4">
            <wp:extent cx="2685799" cy="1647825"/>
            <wp:effectExtent l="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1" cy="1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079C" w14:textId="77777777" w:rsidR="006103F0" w:rsidRDefault="006103F0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88E78" w14:textId="3B88C4D6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Беседочный узел</w:t>
      </w:r>
    </w:p>
    <w:p w14:paraId="3BFE7600" w14:textId="77777777" w:rsidR="00EA624F" w:rsidRDefault="00EA624F" w:rsidP="00EA624F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lastRenderedPageBreak/>
        <w:drawing>
          <wp:inline distT="0" distB="0" distL="0" distR="0" wp14:anchorId="71B054CA" wp14:editId="14B1B6DB">
            <wp:extent cx="2697372" cy="1933575"/>
            <wp:effectExtent l="0" t="0" r="8255" b="0"/>
            <wp:docPr id="18" name="Рисунок 18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762702" cy="19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A0C3" w14:textId="77777777" w:rsidR="00EA624F" w:rsidRPr="00FC52D2" w:rsidRDefault="00EA624F" w:rsidP="00EA624F">
      <w:pPr>
        <w:ind w:firstLine="709"/>
        <w:rPr>
          <w:rFonts w:ascii="Times New Roman" w:hAnsi="Times New Roman"/>
          <w:sz w:val="28"/>
          <w:szCs w:val="28"/>
        </w:rPr>
      </w:pPr>
      <w:r w:rsidRPr="00FC52D2">
        <w:rPr>
          <w:rFonts w:ascii="Times New Roman" w:hAnsi="Times New Roman"/>
          <w:sz w:val="28"/>
          <w:szCs w:val="28"/>
        </w:rPr>
        <w:t>5. Калмыцкий узел</w:t>
      </w:r>
    </w:p>
    <w:p w14:paraId="55812C9C" w14:textId="7855DD5E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C0B193" wp14:editId="4827167F">
            <wp:extent cx="1789921" cy="1412359"/>
            <wp:effectExtent l="0" t="0" r="1270" b="0"/>
            <wp:docPr id="10" name="Рисунок 10" descr="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94" cy="14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6473" w14:textId="77777777" w:rsidR="000347EF" w:rsidRPr="006A6BCC" w:rsidRDefault="000347E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E8DD47" w14:textId="2F8ABFD6" w:rsidR="000347EF" w:rsidRDefault="000347EF" w:rsidP="0003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sz w:val="28"/>
          <w:szCs w:val="28"/>
        </w:rPr>
        <w:t>6. Плоский узел</w:t>
      </w:r>
    </w:p>
    <w:p w14:paraId="78EE5300" w14:textId="05B76AFF" w:rsidR="000347EF" w:rsidRDefault="000347EF" w:rsidP="0003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82A3C" wp14:editId="1878FC7E">
            <wp:extent cx="1933575" cy="3161695"/>
            <wp:effectExtent l="0" t="0" r="0" b="635"/>
            <wp:docPr id="13" name="Рисунок 8" descr="Пло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ски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88" cy="318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B8D7" w14:textId="0896C11F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B0653">
        <w:rPr>
          <w:rFonts w:ascii="Times New Roman" w:hAnsi="Times New Roman" w:cs="Times New Roman"/>
          <w:sz w:val="28"/>
          <w:szCs w:val="28"/>
        </w:rPr>
        <w:t>Топовый узел</w:t>
      </w:r>
    </w:p>
    <w:p w14:paraId="1A7B7C1C" w14:textId="559B49A3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F3F401" wp14:editId="2AE4CDF0">
            <wp:extent cx="2209800" cy="3295106"/>
            <wp:effectExtent l="0" t="0" r="0" b="635"/>
            <wp:docPr id="14" name="Рисунок 9" descr="C:\Users\PC01\Desktop\ТАКЕЛАЖ УЗЛЫ\Топ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01\Desktop\ТАКЕЛАЖ УЗЛЫ\Топовый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84" cy="344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ED8D" w14:textId="4414362B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53">
        <w:rPr>
          <w:rFonts w:ascii="Times New Roman" w:hAnsi="Times New Roman" w:cs="Times New Roman"/>
          <w:sz w:val="28"/>
          <w:szCs w:val="28"/>
        </w:rPr>
        <w:t>Шлюпочный узел</w:t>
      </w:r>
    </w:p>
    <w:p w14:paraId="566EE81D" w14:textId="4FC3CDC6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B6708" wp14:editId="252C9891">
            <wp:extent cx="1990090" cy="1581150"/>
            <wp:effectExtent l="0" t="0" r="0" b="0"/>
            <wp:docPr id="2" name="Рисунок 11" descr="C:\Users\PC01\Desktop\ТАКЕЛАЖ УЗЛЫ\Шлюпочный уз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C01\Desktop\ТАКЕЛАЖ УЗЛЫ\Шлюпочный узе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64" cy="1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CB47" w14:textId="71AD3479" w:rsidR="00F76283" w:rsidRDefault="00F76283" w:rsidP="00F76283">
      <w:p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B0653">
        <w:rPr>
          <w:rFonts w:ascii="Times New Roman" w:hAnsi="Times New Roman" w:cs="Times New Roman"/>
          <w:sz w:val="28"/>
          <w:szCs w:val="28"/>
        </w:rPr>
        <w:t xml:space="preserve">Узел «Грейпвайн» </w:t>
      </w:r>
    </w:p>
    <w:p w14:paraId="1CC2FB4C" w14:textId="127C36EB" w:rsidR="00F76283" w:rsidRDefault="00F76283" w:rsidP="00F76283">
      <w:p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7D435" wp14:editId="2744AE20">
            <wp:extent cx="2899410" cy="3114675"/>
            <wp:effectExtent l="0" t="0" r="0" b="9525"/>
            <wp:docPr id="4" name="Рисунок 12" descr="C:\Users\PC01\Desktop\ТАКЕЛАЖ УЗЛЫ\Грейпв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01\Desktop\ТАКЕЛАЖ УЗЛЫ\Грейпвайн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02" cy="32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B66C" w14:textId="50F17AFE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B0653">
        <w:rPr>
          <w:rFonts w:ascii="Times New Roman" w:hAnsi="Times New Roman" w:cs="Times New Roman"/>
          <w:sz w:val="28"/>
          <w:szCs w:val="28"/>
        </w:rPr>
        <w:t>Узел «Затягивающаяся удавка»</w:t>
      </w:r>
    </w:p>
    <w:p w14:paraId="5B084387" w14:textId="77777777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E32440" w14:textId="0F18F385" w:rsidR="00F76283" w:rsidRPr="00BB065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2F801" wp14:editId="68E78D66">
            <wp:extent cx="2124075" cy="3059970"/>
            <wp:effectExtent l="0" t="0" r="0" b="7620"/>
            <wp:docPr id="6" name="Рисунок 13" descr="C:\Users\PC01\Downloads\8LJk4BJiYO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01\Downloads\8LJk4BJiYOg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4111" cy="31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395B" w14:textId="7ADCECBA"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стальном канате </w:t>
      </w:r>
    </w:p>
    <w:p w14:paraId="2C3A4C5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простым способом 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14:paraId="538FC893" w14:textId="59E27FD2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14:paraId="4E0E8BDD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6B41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F187C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14:paraId="09738EB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прядей, </w:t>
      </w:r>
      <w:r w:rsidRPr="00944689">
        <w:rPr>
          <w:rFonts w:ascii="Times New Roman" w:hAnsi="Times New Roman"/>
          <w:sz w:val="28"/>
          <w:szCs w:val="28"/>
        </w:rPr>
        <w:t>конец шкимушгара пропустить под пряди троса (по</w:t>
      </w:r>
      <w:r>
        <w:rPr>
          <w:rFonts w:ascii="Times New Roman" w:hAnsi="Times New Roman"/>
          <w:sz w:val="28"/>
          <w:szCs w:val="28"/>
        </w:rPr>
        <w:t>следовательно под одну, 3 раз</w:t>
      </w:r>
      <w:r w:rsidRPr="00024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));</w:t>
      </w:r>
    </w:p>
    <w:p w14:paraId="313750E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7BE3B" w14:textId="77777777" w:rsidR="00EA624F" w:rsidRPr="00B43720" w:rsidRDefault="00EA624F" w:rsidP="00DE1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0E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572BC" wp14:editId="258F45BA">
            <wp:extent cx="5966460" cy="5024387"/>
            <wp:effectExtent l="0" t="0" r="0" b="5080"/>
            <wp:docPr id="5" name="Рисунок 5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0" cy="50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121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23CD14B5" w14:textId="77777777" w:rsidR="00EA624F" w:rsidRPr="005C50EF" w:rsidRDefault="00EA624F" w:rsidP="00EA62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035CE" w14:textId="3594B507"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синтетическом (растительном) канате </w:t>
      </w:r>
    </w:p>
    <w:p w14:paraId="563CCF5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(не менее 3,5 пробивки).</w:t>
      </w:r>
    </w:p>
    <w:p w14:paraId="75EB1C96" w14:textId="6E6E5079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14:paraId="57B49A7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нужных местах накладывать марки </w:t>
      </w:r>
      <w:r w:rsidRPr="006B41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4697416A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3,5 пробивки);</w:t>
      </w:r>
    </w:p>
    <w:p w14:paraId="33B56C7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прядей);</w:t>
      </w:r>
    </w:p>
    <w:p w14:paraId="520E7C0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72C997" wp14:editId="42AC513D">
            <wp:extent cx="3947160" cy="1184148"/>
            <wp:effectExtent l="0" t="0" r="0" b="0"/>
            <wp:docPr id="3" name="Рисунок 3" descr="Common-whipping-bind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-whipping-binding-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48" cy="11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E2E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182B9674" w14:textId="09CFF5D0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модуль выполняется в личной спецодежде и обуви Конкурсантов.</w:t>
      </w:r>
    </w:p>
    <w:p w14:paraId="5B37AD8A" w14:textId="77777777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02097954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</w:p>
    <w:p w14:paraId="40803819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1F4F3D9" w14:textId="77777777" w:rsidR="00EA624F" w:rsidRPr="00692AC8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Специальные правила не предусмотрены.</w:t>
      </w:r>
    </w:p>
    <w:p w14:paraId="7D3B915D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20789">
        <w:rPr>
          <w:rFonts w:ascii="Times New Roman" w:hAnsi="Times New Roman" w:cs="Times New Roman"/>
          <w:b/>
          <w:bCs/>
          <w:sz w:val="28"/>
          <w:szCs w:val="28"/>
        </w:rPr>
        <w:t>Личный инструмент конкурсанта</w:t>
      </w:r>
    </w:p>
    <w:p w14:paraId="71448C33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789">
        <w:rPr>
          <w:rFonts w:ascii="Times New Roman" w:hAnsi="Times New Roman" w:cs="Times New Roman"/>
          <w:bCs/>
          <w:sz w:val="28"/>
          <w:szCs w:val="28"/>
        </w:rPr>
        <w:t>Не предусмотрен.</w:t>
      </w:r>
    </w:p>
    <w:p w14:paraId="6DC384A0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Материалы, оборудование и инструменты, запрещенные на площадке</w:t>
      </w:r>
    </w:p>
    <w:p w14:paraId="00C3D0F6" w14:textId="77777777" w:rsidR="00EA624F" w:rsidRPr="00220789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площадке запрещается использование Конкурсантами личных средств связи и коммуникации: телефоны, планшеты, ноутбуки и т. п.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2"/>
    </w:p>
    <w:p w14:paraId="035AB247" w14:textId="061C7714" w:rsidR="00DE1167" w:rsidRDefault="0007654A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Описание компетенции</w:t>
        </w:r>
      </w:hyperlink>
    </w:p>
    <w:p w14:paraId="229D45A2" w14:textId="1F8803B7" w:rsidR="00945E13" w:rsidRDefault="0007654A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заполнению матрицы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компетенции</w:t>
        </w:r>
      </w:hyperlink>
    </w:p>
    <w:p w14:paraId="3061DB38" w14:textId="329AE345" w:rsidR="00B37579" w:rsidRDefault="0007654A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1121B920" w:rsidR="00FC6098" w:rsidRDefault="0007654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7534F0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по компетенции «</w:t>
        </w:r>
        <w:r w:rsidR="00F5278D" w:rsidRPr="007534F0">
          <w:rPr>
            <w:rStyle w:val="ae"/>
            <w:rFonts w:ascii="Times New Roman" w:hAnsi="Times New Roman" w:cs="Times New Roman"/>
            <w:sz w:val="28"/>
            <w:szCs w:val="28"/>
          </w:rPr>
          <w:t>Эксплуатация судов водного транспорта»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</w:hyperlink>
    </w:p>
    <w:sectPr w:rsidR="00FC6098" w:rsidSect="00CC130D">
      <w:footerReference w:type="default" r:id="rId26"/>
      <w:pgSz w:w="11906" w:h="16838"/>
      <w:pgMar w:top="993" w:right="849" w:bottom="851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C1953" w14:textId="77777777" w:rsidR="0007654A" w:rsidRDefault="0007654A" w:rsidP="00970F49">
      <w:pPr>
        <w:spacing w:after="0" w:line="240" w:lineRule="auto"/>
      </w:pPr>
      <w:r>
        <w:separator/>
      </w:r>
    </w:p>
  </w:endnote>
  <w:endnote w:type="continuationSeparator" w:id="0">
    <w:p w14:paraId="408E1142" w14:textId="77777777" w:rsidR="0007654A" w:rsidRDefault="000765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F67CA61" w:rsidR="000347EF" w:rsidRPr="00A4187F" w:rsidRDefault="000347E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AF6C28">
          <w:rPr>
            <w:rFonts w:ascii="Times New Roman" w:hAnsi="Times New Roman" w:cs="Times New Roman"/>
            <w:noProof/>
          </w:rPr>
          <w:t>23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0347EF" w:rsidRDefault="000347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17B14" w14:textId="77777777" w:rsidR="0007654A" w:rsidRDefault="0007654A" w:rsidP="00970F49">
      <w:pPr>
        <w:spacing w:after="0" w:line="240" w:lineRule="auto"/>
      </w:pPr>
      <w:r>
        <w:separator/>
      </w:r>
    </w:p>
  </w:footnote>
  <w:footnote w:type="continuationSeparator" w:id="0">
    <w:p w14:paraId="656BB766" w14:textId="77777777" w:rsidR="0007654A" w:rsidRDefault="0007654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347EF" w:rsidRDefault="000347E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D33A1"/>
    <w:multiLevelType w:val="hybridMultilevel"/>
    <w:tmpl w:val="E4B0E68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6510D68"/>
    <w:multiLevelType w:val="multilevel"/>
    <w:tmpl w:val="EBE8BF64"/>
    <w:lvl w:ilvl="0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857BB5"/>
    <w:multiLevelType w:val="hybridMultilevel"/>
    <w:tmpl w:val="36CE08D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8133EB"/>
    <w:multiLevelType w:val="hybridMultilevel"/>
    <w:tmpl w:val="E7646A88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01179E"/>
    <w:multiLevelType w:val="hybridMultilevel"/>
    <w:tmpl w:val="651AF452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F0C"/>
    <w:multiLevelType w:val="hybridMultilevel"/>
    <w:tmpl w:val="9BD0EECC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C5E11"/>
    <w:multiLevelType w:val="hybridMultilevel"/>
    <w:tmpl w:val="FEAE1E9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22"/>
  </w:num>
  <w:num w:numId="24">
    <w:abstractNumId w:val="15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20"/>
  </w:num>
  <w:num w:numId="30">
    <w:abstractNumId w:val="10"/>
  </w:num>
  <w:num w:numId="31">
    <w:abstractNumId w:val="8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47EF"/>
    <w:rsid w:val="00041A78"/>
    <w:rsid w:val="00054C98"/>
    <w:rsid w:val="00056CDE"/>
    <w:rsid w:val="00067386"/>
    <w:rsid w:val="000732FF"/>
    <w:rsid w:val="0007654A"/>
    <w:rsid w:val="00081D65"/>
    <w:rsid w:val="00095728"/>
    <w:rsid w:val="000A1F96"/>
    <w:rsid w:val="000B3397"/>
    <w:rsid w:val="000B55A2"/>
    <w:rsid w:val="000C1948"/>
    <w:rsid w:val="000C2FBF"/>
    <w:rsid w:val="000D258B"/>
    <w:rsid w:val="000D43CC"/>
    <w:rsid w:val="000D4C46"/>
    <w:rsid w:val="000D74AA"/>
    <w:rsid w:val="000F0FC3"/>
    <w:rsid w:val="000F4238"/>
    <w:rsid w:val="00100FE1"/>
    <w:rsid w:val="001024BE"/>
    <w:rsid w:val="00106738"/>
    <w:rsid w:val="001126CA"/>
    <w:rsid w:val="00114804"/>
    <w:rsid w:val="00114D79"/>
    <w:rsid w:val="00127743"/>
    <w:rsid w:val="00133E06"/>
    <w:rsid w:val="00137545"/>
    <w:rsid w:val="0015561E"/>
    <w:rsid w:val="001627D5"/>
    <w:rsid w:val="00163F52"/>
    <w:rsid w:val="0017612A"/>
    <w:rsid w:val="001B4B65"/>
    <w:rsid w:val="001C1282"/>
    <w:rsid w:val="001C63E7"/>
    <w:rsid w:val="001C6705"/>
    <w:rsid w:val="001E1DF9"/>
    <w:rsid w:val="00211C05"/>
    <w:rsid w:val="00220E70"/>
    <w:rsid w:val="002228E8"/>
    <w:rsid w:val="00237603"/>
    <w:rsid w:val="00247E8C"/>
    <w:rsid w:val="002512E1"/>
    <w:rsid w:val="00260F6E"/>
    <w:rsid w:val="00270E01"/>
    <w:rsid w:val="002776A1"/>
    <w:rsid w:val="002949EB"/>
    <w:rsid w:val="0029547E"/>
    <w:rsid w:val="002A2B5F"/>
    <w:rsid w:val="002B1426"/>
    <w:rsid w:val="002B3DBB"/>
    <w:rsid w:val="002B6AE6"/>
    <w:rsid w:val="002E0D86"/>
    <w:rsid w:val="002F2906"/>
    <w:rsid w:val="00316A22"/>
    <w:rsid w:val="003242E1"/>
    <w:rsid w:val="003336C6"/>
    <w:rsid w:val="00333911"/>
    <w:rsid w:val="00334165"/>
    <w:rsid w:val="003531E7"/>
    <w:rsid w:val="003601A4"/>
    <w:rsid w:val="0037535C"/>
    <w:rsid w:val="003815C7"/>
    <w:rsid w:val="00381FD6"/>
    <w:rsid w:val="003934F8"/>
    <w:rsid w:val="00397A1B"/>
    <w:rsid w:val="003A21C8"/>
    <w:rsid w:val="003B3809"/>
    <w:rsid w:val="003C1D7A"/>
    <w:rsid w:val="003C50DF"/>
    <w:rsid w:val="003C5F97"/>
    <w:rsid w:val="003D1E51"/>
    <w:rsid w:val="00401734"/>
    <w:rsid w:val="00416C5A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0C78"/>
    <w:rsid w:val="005A1625"/>
    <w:rsid w:val="005A203B"/>
    <w:rsid w:val="005B05D5"/>
    <w:rsid w:val="005B0DEC"/>
    <w:rsid w:val="005B66FC"/>
    <w:rsid w:val="005B7417"/>
    <w:rsid w:val="005C6A23"/>
    <w:rsid w:val="005E30DC"/>
    <w:rsid w:val="005E70A3"/>
    <w:rsid w:val="00605DD7"/>
    <w:rsid w:val="0060658F"/>
    <w:rsid w:val="006103F0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1424"/>
    <w:rsid w:val="006776B4"/>
    <w:rsid w:val="006873B8"/>
    <w:rsid w:val="006A38A7"/>
    <w:rsid w:val="006A4EFB"/>
    <w:rsid w:val="006B0FEA"/>
    <w:rsid w:val="006C6D6D"/>
    <w:rsid w:val="006C7A3B"/>
    <w:rsid w:val="006C7CE4"/>
    <w:rsid w:val="006D437B"/>
    <w:rsid w:val="006F4464"/>
    <w:rsid w:val="007023D1"/>
    <w:rsid w:val="00714CA4"/>
    <w:rsid w:val="007169F5"/>
    <w:rsid w:val="007250D9"/>
    <w:rsid w:val="007274B8"/>
    <w:rsid w:val="00727F97"/>
    <w:rsid w:val="00730AE0"/>
    <w:rsid w:val="00733101"/>
    <w:rsid w:val="00742D86"/>
    <w:rsid w:val="0074372D"/>
    <w:rsid w:val="007534F0"/>
    <w:rsid w:val="007604F9"/>
    <w:rsid w:val="00764773"/>
    <w:rsid w:val="007672B5"/>
    <w:rsid w:val="007735DC"/>
    <w:rsid w:val="0078311A"/>
    <w:rsid w:val="00791D70"/>
    <w:rsid w:val="007A2C65"/>
    <w:rsid w:val="007A61C5"/>
    <w:rsid w:val="007A6888"/>
    <w:rsid w:val="007B0DCC"/>
    <w:rsid w:val="007B2222"/>
    <w:rsid w:val="007B3FD5"/>
    <w:rsid w:val="007D3601"/>
    <w:rsid w:val="007D6C20"/>
    <w:rsid w:val="007E73B4"/>
    <w:rsid w:val="007E750E"/>
    <w:rsid w:val="007F3699"/>
    <w:rsid w:val="008005F6"/>
    <w:rsid w:val="00812516"/>
    <w:rsid w:val="00832EBB"/>
    <w:rsid w:val="00834734"/>
    <w:rsid w:val="00835666"/>
    <w:rsid w:val="00835BF6"/>
    <w:rsid w:val="00845AC3"/>
    <w:rsid w:val="008761F3"/>
    <w:rsid w:val="00877D76"/>
    <w:rsid w:val="00881DD2"/>
    <w:rsid w:val="00882B54"/>
    <w:rsid w:val="008912AE"/>
    <w:rsid w:val="008974C7"/>
    <w:rsid w:val="008A0C2B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6E2"/>
    <w:rsid w:val="009203A8"/>
    <w:rsid w:val="00945E13"/>
    <w:rsid w:val="00953113"/>
    <w:rsid w:val="00954B97"/>
    <w:rsid w:val="00955127"/>
    <w:rsid w:val="00956BC9"/>
    <w:rsid w:val="00961DA0"/>
    <w:rsid w:val="00970822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445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7F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884"/>
    <w:rsid w:val="00AB0CFE"/>
    <w:rsid w:val="00AB75AE"/>
    <w:rsid w:val="00AD2200"/>
    <w:rsid w:val="00AE328E"/>
    <w:rsid w:val="00AE6AB7"/>
    <w:rsid w:val="00AE7A32"/>
    <w:rsid w:val="00AF6C28"/>
    <w:rsid w:val="00B02E30"/>
    <w:rsid w:val="00B162B5"/>
    <w:rsid w:val="00B236AD"/>
    <w:rsid w:val="00B3027B"/>
    <w:rsid w:val="00B30A26"/>
    <w:rsid w:val="00B330F5"/>
    <w:rsid w:val="00B3384D"/>
    <w:rsid w:val="00B37579"/>
    <w:rsid w:val="00B40FFB"/>
    <w:rsid w:val="00B4196F"/>
    <w:rsid w:val="00B433CE"/>
    <w:rsid w:val="00B45392"/>
    <w:rsid w:val="00B45AA4"/>
    <w:rsid w:val="00B610A2"/>
    <w:rsid w:val="00BA2CF0"/>
    <w:rsid w:val="00BC3813"/>
    <w:rsid w:val="00BC6530"/>
    <w:rsid w:val="00BC7808"/>
    <w:rsid w:val="00BE099A"/>
    <w:rsid w:val="00BE14D9"/>
    <w:rsid w:val="00C06EBC"/>
    <w:rsid w:val="00C0723F"/>
    <w:rsid w:val="00C121F9"/>
    <w:rsid w:val="00C17B01"/>
    <w:rsid w:val="00C21E3A"/>
    <w:rsid w:val="00C26C83"/>
    <w:rsid w:val="00C31CA1"/>
    <w:rsid w:val="00C400C6"/>
    <w:rsid w:val="00C52383"/>
    <w:rsid w:val="00C538A9"/>
    <w:rsid w:val="00C56A9B"/>
    <w:rsid w:val="00C740CF"/>
    <w:rsid w:val="00C8277D"/>
    <w:rsid w:val="00C95538"/>
    <w:rsid w:val="00C96567"/>
    <w:rsid w:val="00C97E44"/>
    <w:rsid w:val="00CA6CCD"/>
    <w:rsid w:val="00CC130D"/>
    <w:rsid w:val="00CC50B7"/>
    <w:rsid w:val="00CD66EF"/>
    <w:rsid w:val="00CE2498"/>
    <w:rsid w:val="00CE36B8"/>
    <w:rsid w:val="00CF0DA9"/>
    <w:rsid w:val="00CF6033"/>
    <w:rsid w:val="00D02C00"/>
    <w:rsid w:val="00D02E1E"/>
    <w:rsid w:val="00D12ABD"/>
    <w:rsid w:val="00D15919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72E"/>
    <w:rsid w:val="00D82186"/>
    <w:rsid w:val="00D83E4E"/>
    <w:rsid w:val="00D86FAE"/>
    <w:rsid w:val="00D87A1E"/>
    <w:rsid w:val="00DA1C70"/>
    <w:rsid w:val="00DD35BF"/>
    <w:rsid w:val="00DE1167"/>
    <w:rsid w:val="00DE39D8"/>
    <w:rsid w:val="00DE5614"/>
    <w:rsid w:val="00E0407E"/>
    <w:rsid w:val="00E04FDF"/>
    <w:rsid w:val="00E15F2A"/>
    <w:rsid w:val="00E279E8"/>
    <w:rsid w:val="00E325B1"/>
    <w:rsid w:val="00E579D6"/>
    <w:rsid w:val="00E75567"/>
    <w:rsid w:val="00E857D6"/>
    <w:rsid w:val="00EA0163"/>
    <w:rsid w:val="00EA0C3A"/>
    <w:rsid w:val="00EA30C6"/>
    <w:rsid w:val="00EA624F"/>
    <w:rsid w:val="00EB2779"/>
    <w:rsid w:val="00ED18F9"/>
    <w:rsid w:val="00ED53C9"/>
    <w:rsid w:val="00EE197A"/>
    <w:rsid w:val="00EE7DA3"/>
    <w:rsid w:val="00F10350"/>
    <w:rsid w:val="00F1662D"/>
    <w:rsid w:val="00F3099C"/>
    <w:rsid w:val="00F35F4F"/>
    <w:rsid w:val="00F50AC5"/>
    <w:rsid w:val="00F5278D"/>
    <w:rsid w:val="00F6025D"/>
    <w:rsid w:val="00F672B2"/>
    <w:rsid w:val="00F76283"/>
    <w:rsid w:val="00F8340A"/>
    <w:rsid w:val="00F83D10"/>
    <w:rsid w:val="00F93643"/>
    <w:rsid w:val="00F96457"/>
    <w:rsid w:val="00FB022D"/>
    <w:rsid w:val="00FB1F17"/>
    <w:rsid w:val="00FB3492"/>
    <w:rsid w:val="00FB3DA5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file:///C:\Users\&#1053;&#1041;&#1046;&#1057;\Desktop\&#1056;&#1069;&#1063;%202025%20&#1050;&#1088;&#1072;&#1089;&#1085;&#1086;&#1103;&#1088;&#1089;&#1082;\&#1055;&#1088;&#1080;&#1083;&#1086;&#1078;&#1077;&#1085;&#1080;&#1103;_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file:///C:\Users\&#1053;&#1041;&#1046;&#1057;\Desktop\&#1056;&#1069;&#1063;%202025%20&#1050;&#1088;&#1072;&#1089;&#1085;&#1086;&#1103;&#1088;&#1089;&#1082;\&#1055;&#1088;&#1080;&#1083;&#1086;&#1078;&#1077;&#1085;&#1080;&#1103;_&#1055;&#1088;&#1080;&#1083;&#1086;&#1078;&#1077;&#1085;&#1080;&#1077;%203.%20&#1052;&#1072;&#1090;&#1088;&#1080;&#1094;&#1072;_&#1082;&#1086;&#1085;&#1082;&#1091;&#1088;&#1089;&#1085;&#1086;&#1075;&#1086;_%20&#1079;&#1072;&#1076;&#1072;&#1085;&#1080;&#1103;.xls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file:///C:\Users\&#1053;&#1041;&#1046;&#1057;\Desktop\&#1056;&#1069;&#1063;%202025%20&#1050;&#1088;&#1072;&#1089;&#1085;&#1086;&#1103;&#1088;&#1089;&#1082;\&#1055;&#1088;&#1080;&#1083;&#1086;&#1078;&#1077;&#1085;&#1080;&#1103;_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file:///C:\Users\&#1053;&#1041;&#1046;&#1057;\Desktop\&#1056;&#1069;&#1063;%202025%20&#1050;&#1088;&#1072;&#1089;&#1085;&#1086;&#1103;&#1088;&#1089;&#1082;\&#1055;&#1088;&#1080;&#1083;&#1086;&#1078;&#1077;&#1085;&#1080;&#1103;_&#1055;&#1088;&#1080;&#1083;&#1086;&#1078;&#1077;&#1085;&#1080;&#1077;%201.%20&#1054;&#1087;&#1080;&#1089;&#1072;&#1085;&#1080;&#1103;_&#1082;&#1086;&#1084;&#1087;&#1077;&#1090;&#1077;&#1085;&#1094;&#1080;&#1080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748B-0F22-45B4-8C54-924D1EAA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4424</Words>
  <Characters>25220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НБЖС</cp:lastModifiedBy>
  <cp:revision>2</cp:revision>
  <cp:lastPrinted>2024-04-29T02:32:00Z</cp:lastPrinted>
  <dcterms:created xsi:type="dcterms:W3CDTF">2025-01-14T02:31:00Z</dcterms:created>
  <dcterms:modified xsi:type="dcterms:W3CDTF">2025-01-14T02:31:00Z</dcterms:modified>
</cp:coreProperties>
</file>