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C" w:rsidRPr="002B2362" w:rsidRDefault="00846E09" w:rsidP="003D473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2B2362">
        <w:rPr>
          <w:rFonts w:ascii="Times New Roman" w:hAnsi="Times New Roman" w:cs="Times New Roman"/>
          <w:color w:val="0000CC"/>
          <w:sz w:val="24"/>
          <w:szCs w:val="24"/>
        </w:rPr>
        <w:t>Инструкция сдачи</w:t>
      </w:r>
      <w:r w:rsidR="00D52740" w:rsidRPr="002B236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3D473C" w:rsidRPr="002B2362">
        <w:rPr>
          <w:rFonts w:ascii="Times New Roman" w:hAnsi="Times New Roman" w:cs="Times New Roman"/>
          <w:b/>
          <w:color w:val="0000CC"/>
          <w:sz w:val="24"/>
          <w:szCs w:val="24"/>
        </w:rPr>
        <w:t>для экзамена по д</w:t>
      </w:r>
      <w:r w:rsidR="001F1A37" w:rsidRPr="002B2362">
        <w:rPr>
          <w:rFonts w:ascii="Times New Roman" w:hAnsi="Times New Roman" w:cs="Times New Roman"/>
          <w:b/>
          <w:color w:val="0000CC"/>
          <w:sz w:val="24"/>
          <w:szCs w:val="24"/>
        </w:rPr>
        <w:t>исциплине «</w:t>
      </w:r>
      <w:r w:rsidR="003D473C" w:rsidRPr="002B2362">
        <w:rPr>
          <w:rFonts w:ascii="Times New Roman" w:hAnsi="Times New Roman" w:cs="Times New Roman"/>
          <w:b/>
          <w:color w:val="0000CC"/>
          <w:sz w:val="24"/>
          <w:szCs w:val="24"/>
        </w:rPr>
        <w:t>История»</w:t>
      </w:r>
    </w:p>
    <w:p w:rsidR="003D473C" w:rsidRDefault="003D473C" w:rsidP="003D4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ТО1-19</w:t>
      </w:r>
    </w:p>
    <w:p w:rsidR="003D473C" w:rsidRDefault="003D473C" w:rsidP="003D4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73C" w:rsidRDefault="003D473C" w:rsidP="003D4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25.06.2020 </w:t>
      </w:r>
    </w:p>
    <w:p w:rsidR="003D473C" w:rsidRDefault="001F1A37" w:rsidP="003D4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 10:00 -14:3</w:t>
      </w:r>
      <w:r w:rsidR="003D473C">
        <w:rPr>
          <w:rFonts w:ascii="Times New Roman" w:hAnsi="Times New Roman" w:cs="Times New Roman"/>
          <w:b/>
          <w:sz w:val="24"/>
          <w:szCs w:val="24"/>
        </w:rPr>
        <w:t xml:space="preserve">0                                            </w:t>
      </w:r>
    </w:p>
    <w:p w:rsidR="003D473C" w:rsidRDefault="003D473C" w:rsidP="003D4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73C" w:rsidRPr="00595EBE" w:rsidRDefault="003D473C" w:rsidP="003D4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6EDA" w:rsidRDefault="003D473C" w:rsidP="00846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Экзамен проводится с использованием платформы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 Каждый студент, согласно указанного графике времени, заходит в конференцию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proofErr w:type="gramEnd"/>
      <w:r w:rsidR="001F1A37">
        <w:rPr>
          <w:rFonts w:ascii="Times New Roman" w:hAnsi="Times New Roman" w:cs="Times New Roman"/>
          <w:sz w:val="28"/>
          <w:szCs w:val="28"/>
        </w:rPr>
        <w:t>(идентификатор 922638001 пароль 761327</w:t>
      </w:r>
      <w:r w:rsidR="00055A37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0" w:name="_GoBack"/>
      <w:bookmarkEnd w:id="0"/>
      <w:r w:rsidR="00B0451C" w:rsidRPr="00055A37">
        <w:fldChar w:fldCharType="begin"/>
      </w:r>
      <w:r w:rsidR="00055A37" w:rsidRPr="00055A37">
        <w:instrText xml:space="preserve"> HYPERLINK "https://us04web.zoom.us/j/9226380001?pwd=VFhZUFErWDJWenA5MHZlNkx0NXRtZz09" \t "_blank" </w:instrText>
      </w:r>
      <w:r w:rsidR="00B0451C" w:rsidRPr="00055A37">
        <w:fldChar w:fldCharType="separate"/>
      </w:r>
      <w:r w:rsidR="00055A37" w:rsidRPr="00055A37">
        <w:rPr>
          <w:rFonts w:ascii="Arial" w:hAnsi="Arial" w:cs="Arial"/>
          <w:color w:val="990099"/>
          <w:sz w:val="23"/>
          <w:szCs w:val="23"/>
          <w:u w:val="single"/>
          <w:shd w:val="clear" w:color="auto" w:fill="FFFFFF"/>
        </w:rPr>
        <w:t>https://us04web.zoom.us/j/9226380001?pwd=VFhZUFErWDJWenA5MHZlNkx0NXRtZz09</w:t>
      </w:r>
      <w:r w:rsidR="00B0451C" w:rsidRPr="00055A37">
        <w:fldChar w:fldCharType="end"/>
      </w:r>
      <w:r w:rsidR="001F1A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узнаёт номер своего билета. На подготовку ответа даётся до 30 минут</w:t>
      </w:r>
      <w:r w:rsidR="005A0D6A">
        <w:rPr>
          <w:rFonts w:ascii="Times New Roman" w:hAnsi="Times New Roman" w:cs="Times New Roman"/>
          <w:sz w:val="28"/>
          <w:szCs w:val="28"/>
        </w:rPr>
        <w:t xml:space="preserve">, по истечению времени студент вновь подключается к конференции с обязательным включением изображения и звука, даёт ответ на билет, отвечает на вопросы. </w:t>
      </w:r>
      <w:r w:rsidR="001F1A37">
        <w:rPr>
          <w:rFonts w:ascii="Times New Roman" w:hAnsi="Times New Roman" w:cs="Times New Roman"/>
          <w:sz w:val="28"/>
          <w:szCs w:val="28"/>
        </w:rPr>
        <w:t>Для п</w:t>
      </w:r>
      <w:r w:rsidR="005A0D6A">
        <w:rPr>
          <w:rFonts w:ascii="Times New Roman" w:hAnsi="Times New Roman" w:cs="Times New Roman"/>
          <w:sz w:val="28"/>
          <w:szCs w:val="28"/>
        </w:rPr>
        <w:t xml:space="preserve">редупреждения возникновения недоразумений, перед началом ответа студент отправляет фото черновика ответа преподавателю на </w:t>
      </w:r>
      <w:proofErr w:type="spellStart"/>
      <w:r w:rsidR="005A0D6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5A0D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0D6A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B0451C">
        <w:fldChar w:fldCharType="begin"/>
      </w:r>
      <w:r w:rsidR="00C03759">
        <w:instrText>HYPERLINK "mailto:ptichka64@yandex.ru"</w:instrText>
      </w:r>
      <w:r w:rsidR="00B0451C">
        <w:fldChar w:fldCharType="separate"/>
      </w:r>
      <w:r w:rsidR="005A0D6A" w:rsidRPr="00CD7870">
        <w:rPr>
          <w:rStyle w:val="a4"/>
          <w:rFonts w:ascii="Times New Roman" w:hAnsi="Times New Roman" w:cs="Times New Roman"/>
          <w:sz w:val="28"/>
          <w:szCs w:val="28"/>
          <w:lang w:val="en-US"/>
        </w:rPr>
        <w:t>ptichka</w:t>
      </w:r>
      <w:r w:rsidR="005A0D6A" w:rsidRPr="005A0D6A">
        <w:rPr>
          <w:rStyle w:val="a4"/>
          <w:rFonts w:ascii="Times New Roman" w:hAnsi="Times New Roman" w:cs="Times New Roman"/>
          <w:sz w:val="28"/>
          <w:szCs w:val="28"/>
        </w:rPr>
        <w:t>64@</w:t>
      </w:r>
      <w:r w:rsidR="005A0D6A" w:rsidRPr="00CD7870">
        <w:rPr>
          <w:rStyle w:val="a4"/>
          <w:rFonts w:ascii="Times New Roman" w:hAnsi="Times New Roman" w:cs="Times New Roman"/>
          <w:sz w:val="28"/>
          <w:szCs w:val="28"/>
          <w:lang w:val="en-US"/>
        </w:rPr>
        <w:t>yandex</w:t>
      </w:r>
      <w:r w:rsidR="005A0D6A" w:rsidRPr="005A0D6A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5A0D6A" w:rsidRPr="00CD7870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B0451C">
        <w:fldChar w:fldCharType="end"/>
      </w:r>
      <w:r w:rsidR="00595EBE">
        <w:rPr>
          <w:rFonts w:ascii="Times New Roman" w:hAnsi="Times New Roman" w:cs="Times New Roman"/>
          <w:sz w:val="28"/>
          <w:szCs w:val="28"/>
        </w:rPr>
        <w:t>.</w:t>
      </w:r>
    </w:p>
    <w:p w:rsidR="005A0D6A" w:rsidRDefault="005A0D6A" w:rsidP="005A0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D6A" w:rsidRDefault="005A0D6A" w:rsidP="005A0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экзамена.</w:t>
      </w:r>
    </w:p>
    <w:tbl>
      <w:tblPr>
        <w:tblW w:w="914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4690"/>
        <w:gridCol w:w="2082"/>
        <w:gridCol w:w="1888"/>
      </w:tblGrid>
      <w:tr w:rsidR="005A0D6A" w:rsidTr="005A0D6A">
        <w:trPr>
          <w:trHeight w:val="318"/>
        </w:trPr>
        <w:tc>
          <w:tcPr>
            <w:tcW w:w="374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9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Ф.ИО.</w:t>
            </w:r>
          </w:p>
        </w:tc>
        <w:tc>
          <w:tcPr>
            <w:tcW w:w="2095" w:type="dxa"/>
          </w:tcPr>
          <w:p w:rsidR="001F1A37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подготовки</w:t>
            </w:r>
          </w:p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ответа</w:t>
            </w:r>
          </w:p>
        </w:tc>
        <w:tc>
          <w:tcPr>
            <w:tcW w:w="1907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устного ответа</w:t>
            </w:r>
          </w:p>
        </w:tc>
      </w:tr>
      <w:tr w:rsidR="005A0D6A" w:rsidTr="005A0D6A">
        <w:trPr>
          <w:trHeight w:val="318"/>
        </w:trPr>
        <w:tc>
          <w:tcPr>
            <w:tcW w:w="374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9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 И.Д.</w:t>
            </w:r>
          </w:p>
        </w:tc>
        <w:tc>
          <w:tcPr>
            <w:tcW w:w="2095" w:type="dxa"/>
          </w:tcPr>
          <w:p w:rsidR="005A0D6A" w:rsidRDefault="005A0D6A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07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</w:tr>
      <w:tr w:rsidR="005A0D6A" w:rsidTr="005A0D6A">
        <w:trPr>
          <w:trHeight w:val="318"/>
        </w:trPr>
        <w:tc>
          <w:tcPr>
            <w:tcW w:w="374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9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А.В.</w:t>
            </w:r>
          </w:p>
        </w:tc>
        <w:tc>
          <w:tcPr>
            <w:tcW w:w="2095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907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5A0D6A" w:rsidTr="005A0D6A">
        <w:trPr>
          <w:trHeight w:val="318"/>
        </w:trPr>
        <w:tc>
          <w:tcPr>
            <w:tcW w:w="374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9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Е.А.</w:t>
            </w:r>
          </w:p>
        </w:tc>
        <w:tc>
          <w:tcPr>
            <w:tcW w:w="2095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07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</w:tr>
      <w:tr w:rsidR="005A0D6A" w:rsidTr="005A0D6A">
        <w:trPr>
          <w:trHeight w:val="318"/>
        </w:trPr>
        <w:tc>
          <w:tcPr>
            <w:tcW w:w="374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9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Максудов Ф.М.</w:t>
            </w:r>
          </w:p>
        </w:tc>
        <w:tc>
          <w:tcPr>
            <w:tcW w:w="2095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1907" w:type="dxa"/>
          </w:tcPr>
          <w:p w:rsidR="005A0D6A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</w:tr>
      <w:tr w:rsidR="001F1A37" w:rsidTr="005A0D6A">
        <w:trPr>
          <w:trHeight w:val="318"/>
        </w:trPr>
        <w:tc>
          <w:tcPr>
            <w:tcW w:w="374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9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095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07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</w:tr>
      <w:tr w:rsidR="001F1A37" w:rsidTr="005A0D6A">
        <w:trPr>
          <w:trHeight w:val="318"/>
        </w:trPr>
        <w:tc>
          <w:tcPr>
            <w:tcW w:w="374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9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095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907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1F1A37" w:rsidTr="005A0D6A">
        <w:trPr>
          <w:trHeight w:val="318"/>
        </w:trPr>
        <w:tc>
          <w:tcPr>
            <w:tcW w:w="374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9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Ухоботов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5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07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1F1A37" w:rsidTr="005A0D6A">
        <w:trPr>
          <w:trHeight w:val="318"/>
        </w:trPr>
        <w:tc>
          <w:tcPr>
            <w:tcW w:w="374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9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 А.Е.</w:t>
            </w:r>
          </w:p>
        </w:tc>
        <w:tc>
          <w:tcPr>
            <w:tcW w:w="2095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907" w:type="dxa"/>
          </w:tcPr>
          <w:p w:rsidR="001F1A37" w:rsidRDefault="001F1A37" w:rsidP="005A0D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</w:tbl>
    <w:p w:rsidR="005A0D6A" w:rsidRDefault="005A0D6A" w:rsidP="005A0D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A0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 xml:space="preserve">Экзаменационные билеты 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Древняя Русь в IX – начале XII в.: возникновение государства, киевские князья и их деятельность.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Внешняя политика СССР в середине 1950-х – середине 1960-х гг.: доктрины и практика.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lastRenderedPageBreak/>
        <w:t>Билет № 2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Политическая раздробленность Руси в XII–XIII вв.: причины, главные княжества и земли, отличия в государственном устройстве.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Революция 1905–1907 гг.: причины, этапы, основные события, значение.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Древнерусская культура X – начала XIII 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Формирование новой российской государственности в 90е гг. ХХ в.: этапы и особенности политического процесса.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XIII в. в истории Руси: борьба с внешней опасностью, нашествия и вторжения с Востока и Запада.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Новая экономическая политика: причины проведения, мероприятия, итоги.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Объединение русских земель вокруг Москвы и становление единого Российского государства в XIV–XV вв.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Реформы П.А. Столыпина. Направления, итоги и значение аграрной реформы.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Московское государство в эпоху Ивана Грозного: основные направления и результаты внутренней политики. Опричнина.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Образование СССР: предпосылки, причины, принципы создания Союза.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Основные направления внешней политики и расширение территории Российского государства в XV–XVI вв.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Особенности развития художественной культуры России в начале ХХ в. и ее вклад в мировую культуру.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Культура и духовная жизнь Руси в XIV–XVI вв.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Участие России в Первой мировой войне: причины, роль Восточного фронта, последствия.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lastRenderedPageBreak/>
        <w:t>1. Россия в конце XVI – начале XVII в. Смутное время и его последствия.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Основные направления внешней политики СССР в 1920 – 1930-е гг.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Россия в XVII в.: новое в социально-экономическом и политическом развитии.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Великая Отечественная война: начало, основные события 1941–1942 гг., их значение.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Народные движения XVII в. Церковный раскол.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Коллективизация в СССР: причины, методы проведения, итоги и последствия.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Преобразования в России в первой четверти XVIII в.: содержание, итоги, последствия.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Революционный процесс в России 1917 г.: февраль–октябрь.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Дворцовые перевороты в России в XVIII 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Социально-экономические реформы и социально-экономические процессы в России в 90-е гг. ХХ – начала ХХI в.: основные направления, результаты и проблемы.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Россия в эпоху Екатерины II: просвещенный абсолютизм.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Гражданская война в России: причины, этапы, участники, итоги.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Внешняя политика Российской империи в XVIII в.: задачи, основные направления, итоги.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Политика индустриализации в СССР: методы, результаты, цена проведения.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Культура и общественная мысль России в XVIII 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Коренной перелом в ходе Великой Отечественной войны: основные сражения, роль тыла, значение.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lastRenderedPageBreak/>
        <w:t>1. Основные направления и итоги внутренней политики Александра I.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СССР в первые послевоенные годы (1945–1953 гг.).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Отечественная война 1812 г. Заграничный поход.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Период «оттепели» в СССР: проблемы общественно-политического и соц</w:t>
      </w:r>
      <w:r>
        <w:rPr>
          <w:rFonts w:ascii="Times New Roman" w:hAnsi="Times New Roman" w:cs="Times New Roman"/>
          <w:sz w:val="28"/>
          <w:szCs w:val="28"/>
        </w:rPr>
        <w:t>иально-экономического развития.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Декабристы: идейные предпосылки «декабризма», система взглядов, тактика действий.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Завершающие этапы Великой Отечественной войны и Второй мировой войны: основные сражения, поражение и капитуляция гитлеровской Германии и Японии, причины и значение победы стран антигитлеровской коалиции.</w:t>
      </w:r>
    </w:p>
    <w:p w:rsidR="00595EBE" w:rsidRPr="00595EBE" w:rsidRDefault="00595EBE" w:rsidP="00595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 xml:space="preserve">1. Основные направления и итоги внутренней и внешней политики </w:t>
      </w:r>
      <w:proofErr w:type="spellStart"/>
      <w:r w:rsidRPr="00595EBE">
        <w:rPr>
          <w:rFonts w:ascii="Times New Roman" w:hAnsi="Times New Roman" w:cs="Times New Roman"/>
          <w:sz w:val="28"/>
          <w:szCs w:val="28"/>
        </w:rPr>
        <w:t>НиколаяI</w:t>
      </w:r>
      <w:proofErr w:type="spellEnd"/>
      <w:r w:rsidRPr="00595EBE">
        <w:rPr>
          <w:rFonts w:ascii="Times New Roman" w:hAnsi="Times New Roman" w:cs="Times New Roman"/>
          <w:sz w:val="28"/>
          <w:szCs w:val="28"/>
        </w:rPr>
        <w:t>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СССР в середине 1960-х – середине 1980-х гг.: характерные черты общественно-политического и экономического развития.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Общественные движения в России в 1830 – 1850-е гг.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Россия в системе современных международных отношений: место, роль, основные направления внешней политики.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Реформы 1860 – 1870-х гг.: содержание, итоги, последствия.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Духовная и культурная жизнь в СССР в 1950 – 1980-е гг.: тенденции развития; основные явления и события, деятели культуры.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Социально-экономическое развитие России в пореформенные годы.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Внешняя политика СССР в середине 1960-х – середине 1980-х гг.: доктрины и практика.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Внешняя политика России во второй половине XIX в.: основные направления и события.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Распад СССР: причины, ход и последствия. Начало становления новой российской государственности.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EBE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1. Художественная культура и духовная жизнь России во второй половине XIX в.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EBE">
        <w:rPr>
          <w:rFonts w:ascii="Times New Roman" w:hAnsi="Times New Roman" w:cs="Times New Roman"/>
          <w:sz w:val="28"/>
          <w:szCs w:val="28"/>
        </w:rPr>
        <w:t>2. Перестройка в СССР: попытки реформирования экономики и общественно-политической системы, итоги.</w:t>
      </w: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EBE" w:rsidRPr="00595EBE" w:rsidRDefault="00595EBE" w:rsidP="005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5EBE" w:rsidRPr="00595EBE" w:rsidSect="00C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3491"/>
    <w:multiLevelType w:val="hybridMultilevel"/>
    <w:tmpl w:val="EE22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2F3"/>
    <w:rsid w:val="00055A37"/>
    <w:rsid w:val="001F1A37"/>
    <w:rsid w:val="002302F3"/>
    <w:rsid w:val="002B2362"/>
    <w:rsid w:val="003D473C"/>
    <w:rsid w:val="00595EBE"/>
    <w:rsid w:val="005A0D6A"/>
    <w:rsid w:val="006D5D48"/>
    <w:rsid w:val="00846E09"/>
    <w:rsid w:val="00952D08"/>
    <w:rsid w:val="00B0451C"/>
    <w:rsid w:val="00C03759"/>
    <w:rsid w:val="00D52740"/>
    <w:rsid w:val="00E3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08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A0D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2020-06-24T16:10:00Z</dcterms:created>
  <dcterms:modified xsi:type="dcterms:W3CDTF">2020-06-24T16:10:00Z</dcterms:modified>
</cp:coreProperties>
</file>