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61" w:rsidRDefault="001F4961" w:rsidP="001F4961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fldChar w:fldCharType="begin"/>
      </w:r>
      <w:r>
        <w:rPr>
          <w:rFonts w:asciiTheme="majorHAnsi" w:hAnsiTheme="majorHAnsi"/>
          <w:sz w:val="24"/>
          <w:szCs w:val="24"/>
        </w:rPr>
        <w:instrText xml:space="preserve"> HYPERLINK "mailto:karandaeva.liana@mail.ru" </w:instrText>
      </w:r>
      <w:r>
        <w:rPr>
          <w:rFonts w:asciiTheme="majorHAnsi" w:hAnsiTheme="majorHAnsi"/>
          <w:sz w:val="24"/>
          <w:szCs w:val="24"/>
        </w:rPr>
        <w:fldChar w:fldCharType="separate"/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karandaeva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liana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@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mail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ru</w:t>
      </w:r>
      <w:r>
        <w:rPr>
          <w:rFonts w:asciiTheme="majorHAnsi" w:hAnsiTheme="majorHAnsi"/>
          <w:sz w:val="24"/>
          <w:szCs w:val="24"/>
        </w:rPr>
        <w:fldChar w:fldCharType="end"/>
      </w:r>
    </w:p>
    <w:p w:rsidR="00501381" w:rsidRDefault="00501381" w:rsidP="00501381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Тема: ОСОБЕННОСТИ РАЗВИТИЯ ЛИТЕРАТУРЫ 1920-Х ГОДОВ.</w:t>
      </w:r>
    </w:p>
    <w:p w:rsidR="00501381" w:rsidRDefault="00501381" w:rsidP="0050138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Новаторский характер романа А. А. Фадеева «Разгром»</w:t>
      </w:r>
    </w:p>
    <w:p w:rsidR="00501381" w:rsidRDefault="00501381" w:rsidP="00501381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</w:p>
    <w:p w:rsidR="00501381" w:rsidRDefault="00501381" w:rsidP="00501381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</w:t>
      </w:r>
      <w:r>
        <w:rPr>
          <w:color w:val="181818"/>
        </w:rPr>
        <w:t>ассмотрим проблематику, характеристику героев и новаторство романа «Разгром» А. А. Фадеева.</w:t>
      </w:r>
    </w:p>
    <w:p w:rsidR="00501381" w:rsidRDefault="00501381" w:rsidP="00501381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</w:rPr>
      </w:pPr>
    </w:p>
    <w:p w:rsidR="00501381" w:rsidRDefault="00501381" w:rsidP="00501381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Тема романа Фадеева «Разгром» рассказ о судьбах простых людей, то есть о народе, в один из самых драматических периодов русской истории в годы гражданской войны. Главным героем произведения писатель делает Ивана Морозова, которого товарищи для краткости называют </w:t>
      </w:r>
      <w:proofErr w:type="spellStart"/>
      <w:r>
        <w:rPr>
          <w:color w:val="181818"/>
        </w:rPr>
        <w:t>Морозкой</w:t>
      </w:r>
      <w:proofErr w:type="spellEnd"/>
      <w:r>
        <w:rPr>
          <w:color w:val="181818"/>
        </w:rPr>
        <w:t xml:space="preserve">. Он простой шахтёр, человек без особых талантов, с обычной биографией. Участие Морозки в партизанской войне за советскую власть на Дальнем Востоке против колчаковцев и японцев изменяет его психологию, приводит к росту самодисциплины и самосознания, а осознанное им чувство собственного достоинства позволяет раскрыться замечательным душевным качествам героя. Следовательно, идею романа можно сформулировать таким образом: в сражениях гражданской войны воспитываются новые </w:t>
      </w:r>
      <w:proofErr w:type="gramStart"/>
      <w:r>
        <w:rPr>
          <w:color w:val="181818"/>
        </w:rPr>
        <w:t>лют</w:t>
      </w:r>
      <w:proofErr w:type="gramEnd"/>
      <w:r>
        <w:rPr>
          <w:color w:val="181818"/>
        </w:rPr>
        <w:t>, которые убеждены в справедливости коммунистических идей и готовы бороться за их осуществление, не щадя сил и даже жизни. Мужество, стойкость, воля таких людей являются, по мнению Фадеева, гарантией непобедимости советской власти.</w:t>
      </w:r>
    </w:p>
    <w:p w:rsidR="00501381" w:rsidRDefault="00501381" w:rsidP="00501381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501381" w:rsidRDefault="00501381" w:rsidP="00501381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В «Разгроме» развёртывается одно событие (разгром партизанского отряда), что характерно для жанра повести, но это событие отражает важнейшие исторические процессы в народной жизни, поэтому небольшое по объёму </w:t>
      </w:r>
      <w:proofErr w:type="spellStart"/>
      <w:r>
        <w:rPr>
          <w:color w:val="181818"/>
        </w:rPr>
        <w:t>однособытийное</w:t>
      </w:r>
      <w:proofErr w:type="spellEnd"/>
      <w:r>
        <w:rPr>
          <w:color w:val="181818"/>
        </w:rPr>
        <w:t xml:space="preserve"> произведение Фадеева можно с полным правом назвать романом. При этом автор сосредоточил внимание не на эпических картинах боёв, а на раскрытии внутреннего мира героев, на острых драматических ситуациях, в которых герои проявляют свою социальную сущность. Отсюда следует, что жанровое своеобразие «Разгрома» выразилось в соединении социальных и психологических проблем.</w:t>
      </w:r>
    </w:p>
    <w:p w:rsidR="00501381" w:rsidRDefault="00501381" w:rsidP="00501381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Фадеев писал своё произведение в то время, когда в молодой советской литературе преобладал показ народных масс в революционных событиях, а не отдельной личности, когда изображались преимущественно внешние приметы нового героя (кожаная куртка и маузер комиссара; решительность без интеллигентских колебаний в герое-большевике), а не его духовный облик. В таких условиях создание социально-психологического романа (описание духовного мира простого человека и процесса «переделки» его характера) стало серьёзным творческим достижением Фадеева. </w:t>
      </w:r>
      <w:proofErr w:type="gramStart"/>
      <w:r>
        <w:rPr>
          <w:color w:val="181818"/>
        </w:rPr>
        <w:t xml:space="preserve">В романе изображены два десятка партизан: ординарец Морозка, командир Левинсон и его помощник Бакланов, предатель </w:t>
      </w:r>
      <w:proofErr w:type="spellStart"/>
      <w:r>
        <w:rPr>
          <w:color w:val="181818"/>
        </w:rPr>
        <w:t>Мечик</w:t>
      </w:r>
      <w:proofErr w:type="spellEnd"/>
      <w:r>
        <w:rPr>
          <w:color w:val="181818"/>
        </w:rPr>
        <w:t xml:space="preserve">, разведчик Метелица, сестра милосердия Варя, взводный Дубов, врач </w:t>
      </w:r>
      <w:proofErr w:type="spellStart"/>
      <w:r>
        <w:rPr>
          <w:color w:val="181818"/>
        </w:rPr>
        <w:t>Сташинский</w:t>
      </w:r>
      <w:proofErr w:type="spellEnd"/>
      <w:r>
        <w:rPr>
          <w:color w:val="181818"/>
        </w:rPr>
        <w:t xml:space="preserve">, минёр Гончаренко, гимназист Чиж, старик Пика, смертельно раненный Фролов, фельдшер Харченко, взводный </w:t>
      </w:r>
      <w:proofErr w:type="spellStart"/>
      <w:r>
        <w:rPr>
          <w:color w:val="181818"/>
        </w:rPr>
        <w:t>Кубрак</w:t>
      </w:r>
      <w:proofErr w:type="spellEnd"/>
      <w:r>
        <w:rPr>
          <w:color w:val="181818"/>
        </w:rPr>
        <w:t xml:space="preserve">, наглый детина без имени, которого Левинсон заставил лезть в холодную реку за </w:t>
      </w:r>
      <w:proofErr w:type="spellStart"/>
      <w:r>
        <w:rPr>
          <w:color w:val="181818"/>
        </w:rPr>
        <w:t>глушёной</w:t>
      </w:r>
      <w:proofErr w:type="spellEnd"/>
      <w:r>
        <w:rPr>
          <w:color w:val="181818"/>
        </w:rPr>
        <w:t xml:space="preserve"> рыбой, и т.д.</w:t>
      </w:r>
      <w:proofErr w:type="gramEnd"/>
      <w:r>
        <w:rPr>
          <w:color w:val="181818"/>
        </w:rPr>
        <w:t xml:space="preserve"> Все они получили в романе запоминающиеся портреты, яркие, хотя и краткие характеристики.</w:t>
      </w:r>
    </w:p>
    <w:p w:rsidR="00501381" w:rsidRDefault="00501381" w:rsidP="00501381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Показать революцию через характер конкретного человека, то есть показать, что изменила революция в человеке, вот какую художественную и социальную задачу поставил пред собой писатель и весьма успешно решил её, ибо в романе революционные события </w:t>
      </w:r>
      <w:r>
        <w:rPr>
          <w:color w:val="181818"/>
        </w:rPr>
        <w:lastRenderedPageBreak/>
        <w:t xml:space="preserve">толкают самых обычных людей к сознательному и смелому историческому творчеству. Положительные герои, изображённые Фадеевым, до революции только беспрекословно выполняли приказы хозяев и разных начальников, а теперь сами становятся «общественными людьми» (VIII); от них зависит жизнь товарищей-партизан, </w:t>
      </w:r>
      <w:proofErr w:type="gramStart"/>
      <w:r>
        <w:rPr>
          <w:color w:val="181818"/>
        </w:rPr>
        <w:t>а</w:t>
      </w:r>
      <w:proofErr w:type="gramEnd"/>
      <w:r>
        <w:rPr>
          <w:color w:val="181818"/>
        </w:rPr>
        <w:t xml:space="preserve"> в конечном счёте судьба советской власти.</w:t>
      </w:r>
    </w:p>
    <w:p w:rsidR="00501381" w:rsidRDefault="00501381" w:rsidP="00501381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Идея романа выражается через антитезу Морозка </w:t>
      </w:r>
      <w:proofErr w:type="spellStart"/>
      <w:r>
        <w:rPr>
          <w:color w:val="181818"/>
        </w:rPr>
        <w:t>Мечик</w:t>
      </w:r>
      <w:proofErr w:type="spellEnd"/>
      <w:r>
        <w:rPr>
          <w:color w:val="181818"/>
        </w:rPr>
        <w:t xml:space="preserve">. Автор последовательно и подробно описывает их взаимоотношения, поступки и мысли. С одной стороны, в ходе жизненной проверки раскрывается высокий тип личности Морозки, который постепенно преодолевает недостатки своего характера, осознаёт недопустимость своих легкомысленных поступков (кража дынь, пьяные </w:t>
      </w:r>
      <w:proofErr w:type="gramStart"/>
      <w:r>
        <w:rPr>
          <w:color w:val="181818"/>
        </w:rPr>
        <w:t>дебоши</w:t>
      </w:r>
      <w:proofErr w:type="gramEnd"/>
      <w:r>
        <w:rPr>
          <w:color w:val="181818"/>
        </w:rPr>
        <w:t xml:space="preserve">) и бездумного отношения к людям (к Варе, Гончаренко). С другой стороны, по мере развития романного действия всё более ощущается нравственное ничтожество </w:t>
      </w:r>
      <w:proofErr w:type="spellStart"/>
      <w:r>
        <w:rPr>
          <w:color w:val="181818"/>
        </w:rPr>
        <w:t>Мечика</w:t>
      </w:r>
      <w:proofErr w:type="spellEnd"/>
      <w:r>
        <w:rPr>
          <w:color w:val="181818"/>
        </w:rPr>
        <w:t xml:space="preserve">, случайно оказавшегося в партизанском отряде, законченного эгоиста, который больше всего на свете любит самого себя, мелкие «свои страдания, свои поступки» (XVII). Противопоставление героев продолжается до трагической развязки романа, когда </w:t>
      </w:r>
      <w:proofErr w:type="spellStart"/>
      <w:r>
        <w:rPr>
          <w:color w:val="181818"/>
        </w:rPr>
        <w:t>Мечик</w:t>
      </w:r>
      <w:proofErr w:type="spellEnd"/>
      <w:r>
        <w:rPr>
          <w:color w:val="181818"/>
        </w:rPr>
        <w:t xml:space="preserve"> совершает предательство, трусливо спасаясь бегством, а Морозка ценой собственной жизни предупреждает товарищей о засаде. Таким образом, простой шахтёр «с тяжёлым прошлым» оказывается морально выше культурного и образованного гимназиста </w:t>
      </w:r>
      <w:proofErr w:type="spellStart"/>
      <w:r>
        <w:rPr>
          <w:color w:val="181818"/>
        </w:rPr>
        <w:t>Мечика</w:t>
      </w:r>
      <w:proofErr w:type="spellEnd"/>
      <w:r>
        <w:rPr>
          <w:color w:val="181818"/>
        </w:rPr>
        <w:t>, который не способен ни любить, ни дружить, ни совершать подвиги.</w:t>
      </w:r>
    </w:p>
    <w:p w:rsidR="00501381" w:rsidRDefault="00501381" w:rsidP="00501381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Важную социальную идею несёт в романе образ коммуниста Левинсона, выбранного самими партизанами на должность командира отряда. Это человек «особой, правильной породы»: «он всё понимает, всё делает как нужно, он не ходит к девчатам, как Бакланов, он не ворует дыни, как Морозка; он знает только одно — дело» (VI). Самоотверженное служение народу возвеличивает образ Левинсона. Командир берёт на себя самые трудные решения (дать яд умирающему Фролову, навести гать через трясину и т.д.), гибко управляет людьми (устраивает показательный суд над </w:t>
      </w:r>
      <w:proofErr w:type="spellStart"/>
      <w:r>
        <w:rPr>
          <w:color w:val="181818"/>
        </w:rPr>
        <w:t>Морозкой</w:t>
      </w:r>
      <w:proofErr w:type="spellEnd"/>
      <w:r>
        <w:rPr>
          <w:color w:val="181818"/>
        </w:rPr>
        <w:t xml:space="preserve">, чтобы сразу пресечь воровство среди партизан; незаметно подменяет слишком рискованный военный план Метелицы своим — осторожным и продуманным), в бою не прячется за чужие спины, а идёт впереди отряда (атака на деревню, где погиб Метелица). Словом, он не формальный, а настоящий лидер, он понимает, что партизаны доверили ему свои жизни, и стремится оправдать это доверие: преодолевая физическую слабость, ноющую боль в боку, он часто не спит по несколько суток, проверяет посты и дозоры, заботится о продовольствии, фураже, боеприпасах и т.д. А между тем он всё-таки живой человек, и его железная самодисциплина иногда даёт сбой: в конце романа он плачет на виду у уцелевших партизан, не боясь показаться слабым: «он </w:t>
      </w:r>
      <w:proofErr w:type="gramStart"/>
      <w:r>
        <w:rPr>
          <w:color w:val="181818"/>
        </w:rPr>
        <w:t>сидел</w:t>
      </w:r>
      <w:proofErr w:type="gramEnd"/>
      <w:r>
        <w:rPr>
          <w:color w:val="181818"/>
        </w:rPr>
        <w:t xml:space="preserve"> потупившись, медленно мигая длинными мокрыми ресницами, и слёзы катились по его бороде... Люди стали смотреть в сторону, чтобы самим не расстроиться» (XVII). В «Разгроме» автора привлекает не столько история разгрома маленького партизанского отряда, сколько глубинные процессы, происходящие в людях, логика развития характеров в трагических обстоятельствах, когда эти характеры обнаруживают свою социальную и нравственную сущность. Значение внутренних переживаний героев подчёркивается композицией романа. Первая половина произведения представляет собой историю взаимоотношений героев (Морозка — </w:t>
      </w:r>
      <w:proofErr w:type="spellStart"/>
      <w:r>
        <w:rPr>
          <w:color w:val="181818"/>
        </w:rPr>
        <w:t>Мечик</w:t>
      </w:r>
      <w:proofErr w:type="spellEnd"/>
      <w:r>
        <w:rPr>
          <w:color w:val="181818"/>
        </w:rPr>
        <w:t xml:space="preserve">, Морозка — Варя, Морозка — Дубов, Морозка — Гончаренко, Морозка - Левинсон, </w:t>
      </w:r>
      <w:proofErr w:type="spellStart"/>
      <w:r>
        <w:rPr>
          <w:color w:val="181818"/>
        </w:rPr>
        <w:t>Мечик</w:t>
      </w:r>
      <w:proofErr w:type="spellEnd"/>
      <w:r>
        <w:rPr>
          <w:color w:val="181818"/>
        </w:rPr>
        <w:t xml:space="preserve"> — Варя, </w:t>
      </w:r>
      <w:proofErr w:type="spellStart"/>
      <w:r>
        <w:rPr>
          <w:color w:val="181818"/>
        </w:rPr>
        <w:t>Мечик</w:t>
      </w:r>
      <w:proofErr w:type="spellEnd"/>
      <w:r>
        <w:rPr>
          <w:color w:val="181818"/>
        </w:rPr>
        <w:t xml:space="preserve"> — Левинсон, </w:t>
      </w:r>
      <w:proofErr w:type="spellStart"/>
      <w:r>
        <w:rPr>
          <w:color w:val="181818"/>
        </w:rPr>
        <w:t>Мечик</w:t>
      </w:r>
      <w:proofErr w:type="spellEnd"/>
      <w:r>
        <w:rPr>
          <w:color w:val="181818"/>
        </w:rPr>
        <w:t xml:space="preserve"> — Пика, </w:t>
      </w:r>
      <w:proofErr w:type="spellStart"/>
      <w:r>
        <w:rPr>
          <w:color w:val="181818"/>
        </w:rPr>
        <w:t>Мечик</w:t>
      </w:r>
      <w:proofErr w:type="spellEnd"/>
      <w:r>
        <w:rPr>
          <w:color w:val="181818"/>
        </w:rPr>
        <w:t xml:space="preserve"> — Чиж и т.д.). Во второй половине романа герои проявляют свои личные качества в смертельно опасных боях. Когда отряд атакует колчаковцев у села, где погиб Метелица, автор изображает сначала Бакланова; </w:t>
      </w:r>
      <w:r>
        <w:rPr>
          <w:color w:val="181818"/>
        </w:rPr>
        <w:lastRenderedPageBreak/>
        <w:t xml:space="preserve">потом Левинсона впереди спешившихся партизан; </w:t>
      </w:r>
      <w:proofErr w:type="spellStart"/>
      <w:r>
        <w:rPr>
          <w:color w:val="181818"/>
        </w:rPr>
        <w:t>Мечика</w:t>
      </w:r>
      <w:proofErr w:type="spellEnd"/>
      <w:r>
        <w:rPr>
          <w:color w:val="181818"/>
        </w:rPr>
        <w:t>, увлечённого атакой и заскочившего в рощу; Морозку, застывшего над убитым Мишкой (XV). Ни одно событие не описывается само по себе, а обязательно взято как причина или следствие душевных переживаний героев.</w:t>
      </w:r>
    </w:p>
    <w:p w:rsidR="00501381" w:rsidRDefault="00501381" w:rsidP="00501381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Три главных героя раскрываются в романе с помощью разных психологических приёмов: предыстории, психологического портрета, психологического пейзажа, внутреннего монолога, «диалектики души». Последний приём особенно важен, потому что изображение характеров Морозки, </w:t>
      </w:r>
      <w:proofErr w:type="spellStart"/>
      <w:r>
        <w:rPr>
          <w:color w:val="181818"/>
        </w:rPr>
        <w:t>Мечика</w:t>
      </w:r>
      <w:proofErr w:type="spellEnd"/>
      <w:r>
        <w:rPr>
          <w:color w:val="181818"/>
        </w:rPr>
        <w:t xml:space="preserve">, Левинсона дополняется развитием характеров. Причём полностью раскрытым, а вернее, разоблачённым можно считать только образ </w:t>
      </w:r>
      <w:proofErr w:type="spellStart"/>
      <w:r>
        <w:rPr>
          <w:color w:val="181818"/>
        </w:rPr>
        <w:t>Мечика</w:t>
      </w:r>
      <w:proofErr w:type="spellEnd"/>
      <w:r>
        <w:rPr>
          <w:color w:val="181818"/>
        </w:rPr>
        <w:t>. В отношении Морозки и Левинсона Фадеев принципиально отказывается от завершённости образа. Морозка погибает в то время, когда он только вышел на верную жизненную дорогу, выбрал себе достойных товарищей, серьёзно оценил своё прошлое, только начал понимать, что от него, рядового шахтёра и партизана, что-то зависит в мире. Несгибаемый коммунист Левинсон раньше боялся показать свои человеческие слабости (плохое самочувствие, усталость, даже слёзы), а к концу романа он становится более открытым в общении с людьми. Эта открытость никак не влияет на уважение, которое партизаны испытывают к командиру. Так автор проясняет главную идею своего романа: человек становится нравственно сильнее в революционной борьбе.</w:t>
      </w:r>
    </w:p>
    <w:p w:rsidR="00501381" w:rsidRDefault="00501381" w:rsidP="00501381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Итак, приведённые рассуждения подтверждают, что «Разгром» Фадеева является социально-психологическим романом. В нём автор описывает гражданскую войну как важнейший социально-исторический конфликт, который затрагивает всё общество и каждого человека. </w:t>
      </w:r>
      <w:proofErr w:type="spellStart"/>
      <w:r>
        <w:rPr>
          <w:color w:val="181818"/>
        </w:rPr>
        <w:t>А.Серафимович</w:t>
      </w:r>
      <w:proofErr w:type="spellEnd"/>
      <w:r>
        <w:rPr>
          <w:color w:val="181818"/>
        </w:rPr>
        <w:t xml:space="preserve"> в романе «Железный поток» (1924) показал психологию революционной массы, сплочённой из множества индивидуальностей. </w:t>
      </w:r>
      <w:proofErr w:type="spellStart"/>
      <w:r>
        <w:rPr>
          <w:color w:val="181818"/>
        </w:rPr>
        <w:t>Д.А.Фурманов</w:t>
      </w:r>
      <w:proofErr w:type="spellEnd"/>
      <w:r>
        <w:rPr>
          <w:color w:val="181818"/>
        </w:rPr>
        <w:t xml:space="preserve"> в романе «Чапаев» (1923) изобразил влияние революции на судьбу выдающейся личности из народа. А.А. Фадеев в центр романа «Разгром» (1927) поставил самого обычного (среднего) человека из народа и отметил в его душе ростки нового, коммунистического сознания, когда личные интересы подчиняются общественным, стихийность — партийной дисциплине, общечеловеческая мораль заменяется классовой, пролетарской. Так Фадеев отразил своё время, когда коммунистическая мораль казалась самой верной и справедливой: коллективизм пролетария Морозки противопоставлен индивидуализму интеллигента </w:t>
      </w:r>
      <w:proofErr w:type="spellStart"/>
      <w:r>
        <w:rPr>
          <w:color w:val="181818"/>
        </w:rPr>
        <w:t>Мечика</w:t>
      </w:r>
      <w:proofErr w:type="spellEnd"/>
      <w:r>
        <w:rPr>
          <w:color w:val="181818"/>
        </w:rPr>
        <w:t xml:space="preserve"> как правильное общественное поведение неправильному.</w:t>
      </w:r>
    </w:p>
    <w:p w:rsidR="00501381" w:rsidRDefault="00501381" w:rsidP="0050138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Домашнее задание: </w:t>
      </w:r>
      <w:r>
        <w:rPr>
          <w:color w:val="181818"/>
        </w:rPr>
        <w:t>подготовить сообщение на тему: «А. А. Фадеев в жизни и творчестве», «Взгляды А. А. Фадеева на литературу», «Революция в творчестве А. </w:t>
      </w:r>
      <w:r>
        <w:rPr>
          <w:color w:val="181818"/>
        </w:rPr>
        <w:t>А. Фадеева» (по выбору</w:t>
      </w:r>
      <w:bookmarkStart w:id="0" w:name="_GoBack"/>
      <w:bookmarkEnd w:id="0"/>
      <w:r>
        <w:rPr>
          <w:color w:val="181818"/>
        </w:rPr>
        <w:t>). </w:t>
      </w:r>
      <w:r>
        <w:rPr>
          <w:b/>
          <w:bCs/>
          <w:color w:val="181818"/>
        </w:rPr>
        <w:t>Подготовиться к контрольной работе (тесту).</w:t>
      </w:r>
    </w:p>
    <w:p w:rsidR="00501381" w:rsidRDefault="00501381" w:rsidP="001F4961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Theme="majorHAnsi" w:eastAsia="Times New Roman" w:hAnsiTheme="majorHAnsi" w:cs="Arial"/>
          <w:b/>
          <w:bCs/>
          <w:color w:val="1D1D1B"/>
          <w:sz w:val="24"/>
          <w:szCs w:val="24"/>
          <w:lang w:eastAsia="ru-RU"/>
        </w:rPr>
      </w:pPr>
    </w:p>
    <w:sectPr w:rsidR="0050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672"/>
    <w:multiLevelType w:val="multilevel"/>
    <w:tmpl w:val="2A88EEC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F054734"/>
    <w:multiLevelType w:val="multilevel"/>
    <w:tmpl w:val="D30855A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D4961B7"/>
    <w:multiLevelType w:val="multilevel"/>
    <w:tmpl w:val="FCBC75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8A"/>
    <w:rsid w:val="001F4961"/>
    <w:rsid w:val="00501381"/>
    <w:rsid w:val="0096248A"/>
    <w:rsid w:val="00F8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9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9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1401</Words>
  <Characters>7986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2022-02-09T11:35:00Z</dcterms:created>
  <dcterms:modified xsi:type="dcterms:W3CDTF">2022-05-20T16:08:00Z</dcterms:modified>
</cp:coreProperties>
</file>