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3F" w:rsidRPr="001564AC" w:rsidRDefault="003F633F" w:rsidP="00B873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основы планирования </w:t>
      </w:r>
      <w:r w:rsidR="005A0747">
        <w:rPr>
          <w:rFonts w:ascii="Times New Roman" w:eastAsia="Times New Roman" w:hAnsi="Times New Roman" w:cs="Times New Roman"/>
          <w:b/>
          <w:sz w:val="28"/>
          <w:szCs w:val="28"/>
        </w:rPr>
        <w:t>в логистике</w:t>
      </w:r>
    </w:p>
    <w:p w:rsidR="003F633F" w:rsidRPr="001564AC" w:rsidRDefault="003F633F" w:rsidP="003F633F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F633F" w:rsidRPr="001564AC" w:rsidRDefault="002E4462" w:rsidP="003F633F">
      <w:pPr>
        <w:pStyle w:val="a8"/>
        <w:numPr>
          <w:ilvl w:val="0"/>
          <w:numId w:val="22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64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Развитие </w:t>
      </w:r>
      <w:r w:rsidR="003F633F" w:rsidRPr="001564AC">
        <w:rPr>
          <w:rFonts w:ascii="Times New Roman" w:eastAsia="Times New Roman" w:hAnsi="Times New Roman" w:cs="Times New Roman"/>
          <w:sz w:val="28"/>
          <w:szCs w:val="28"/>
          <w:u w:val="single"/>
        </w:rPr>
        <w:t>теории планирования на предприятии</w:t>
      </w:r>
      <w:r w:rsidRPr="001564A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F633F" w:rsidRPr="001564AC" w:rsidRDefault="003F633F" w:rsidP="003F633F">
      <w:pPr>
        <w:pStyle w:val="a8"/>
        <w:spacing w:after="0" w:line="240" w:lineRule="auto"/>
        <w:ind w:left="106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как наука является феноменом </w:t>
      </w:r>
      <w:r w:rsidR="00F8025C" w:rsidRPr="001564A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конца XIX в., появление которого обусловлено развитием инструментов прогнозирования и планирования.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Цель и методы планирования изменяли свое значение в развитии предприятий с увеличением нестабильности внешней экономической среды. В процессе развития производства изменялись концепции управления организацией, что приводило к изменению подходов и возникновению нового инструментария планирования предпринимательской деятельности.</w:t>
      </w:r>
    </w:p>
    <w:p w:rsidR="002E4462" w:rsidRPr="001564AC" w:rsidRDefault="002E4462" w:rsidP="003F633F">
      <w:pPr>
        <w:shd w:val="clear" w:color="auto" w:fill="8F9F9A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E4462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an/count/WY8ejI_zO681nH00n1qFLiRq6z7xImK0OW8nPF79Om00000uek0PlCMdhEJZryM60O01ijs-0eW1meB2cvi1a06-sUl7tu20W0AO0RxPwyTVk07uqS3A9C010jW1aec2d07W0RQ9iPi1w07Y0_W1a9CDc0BUbkyOe0AEcwCNy0BSsfpo1v0cyH_u1DdoJuW5d8nFa0NPya-W1O6m6AW5WQWKi0M1g1Iu1O6e5C05_9TLo0MPr1NG1O2G2Etd47uH1KfygGVwpEXyJR850BW7j0RW1uR2W806u0Z7pT4Bw0a7W0e1-0g0jHY82nhe39S2c0tsXYpW3OA2WO60W808c0xjpyFmbwA1fNp1e12O4S7vAg6vwH9g5cUyQqHkIQWJdTw-_lMriga2W1I08D0Ka_FtCU0K0UWKZ0AO5f3Iz9q6eCaMy3_G5f2Jthu1c1VNkESig1S9k1S1m1UrrW6W6Nom6RWP____0VWPtz-B784Q__ylSD9GhRkm6j2oZepSxTZV7e8S3KqqGJeoKavhHN9FPZUe7e3X0R0V0SWVoOI1JgaW0Gkp2iAhwp-u8DxTAP0YmVaga2B2-IgG8iFvAh0Y0SWY0TKY__z__u4ZYIFPFv0Zovgi_8kLuP2l0PWZhv7hweQqueAw0H40HJqFJ4M6d2mosXLJCb0ncbM69XgEfMak0aDFTeGWfAFrJXmj6ZfCWlpnDauTtMm3vbL0Yr63nHW0~1?stat-id=13&amp;test-tag=167675523291665&amp;banner-sizes=eyI3MjA1NzYwNjg2Mzk0MzI2MyI6IjMzNngyODAifQ%3D%3D&amp;format-type=118&amp;actual-format=13&amp;pcodever=707889&amp;banner-test-tags=eyI3MjA1NzYwNjg2Mzk0MzI2MyI6IjQ1NjM1OTEyMTcifQ%3D%3D&amp;width=951&amp;height=280&amp;subDesignId=342" \t "_blank" </w:instrText>
      </w:r>
      <w:r w:rsidRPr="002E4462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2E4462" w:rsidRPr="002E4462" w:rsidRDefault="002E4462" w:rsidP="003F633F">
      <w:pPr>
        <w:shd w:val="clear" w:color="auto" w:fill="8F9F9A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Основные этапы эволюции планирования совпадают с формированием пяти концепций, оказавших существенное влияние на развитие инструментария планирования предпринимательской деятельности и его роли в обеспечении эффективности функционирования предприятия. Этими концепциями являются концепция массового производства, концепция маркетинга, концепция стратегического планирования, концепция контроллинга и концепция логистики. Рассмотрим данные этапы в соответствии с хронологией развития концепций (рис. 1.1).</w:t>
      </w:r>
    </w:p>
    <w:p w:rsidR="002E4462" w:rsidRPr="002E4462" w:rsidRDefault="002E4462" w:rsidP="00FB72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5610" cy="2779776"/>
            <wp:effectExtent l="19050" t="0" r="0" b="0"/>
            <wp:docPr id="4" name="Рисунок 4" descr="Эволюция планирования предпринимательской 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волюция планирования предпринимательской 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83" cy="278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4C" w:rsidRDefault="00B4134C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462" w:rsidRPr="001564AC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b/>
          <w:bCs/>
          <w:sz w:val="28"/>
          <w:szCs w:val="28"/>
        </w:rPr>
        <w:t>Рис. 1. 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Эволюция планирования предпринимательской деятельности</w:t>
      </w:r>
    </w:p>
    <w:p w:rsidR="00FB72E7" w:rsidRPr="002E4462" w:rsidRDefault="00FB72E7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I.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Операционное планирование и бюджетирование. 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Начало XX в. ознаменовало переход к развитию и консолидации производственной структуры, созданной в период промышленного переворота. Этот период получил название эпохи массового производства.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то время главные задачи предпринимательской деятельности заключались в разработке и усовершенствовании механизма массового производства, снижавшего издержки выпуска продукции.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этого одними из первых методов планирования, возникших в период развития школы научного управления в начале XX в., были нормирование труда, линейные диаграммы Гилберта, позволяющие планировать, распределять и контролировать выполнение работ. Еще в начале XX в. известный специалист по организации производства Г. Гант впервые сформулировал, применительно к компании "Банкрофт", производящей хлопчатобумажные ткани, основные принципы организации производства и разработал учетно-плановый график, который сегодня известен как диаграмма Ганта. Учетно-плановый график представлял собой таблицу, в которой отражались загрузка оборудования в течение планового периода, сроки ремонта оборудования, технологические перерывы. Эта информация отражалась в ячейке на пересечении строк, отражающих время и содержание выполняемых работ. Таблица содержала информацию о фактическом выполнении задания, что делало ее инструментом текущего контроля.</w:t>
      </w:r>
    </w:p>
    <w:p w:rsidR="002E4462" w:rsidRPr="002E4462" w:rsidRDefault="002E4462" w:rsidP="003F633F">
      <w:pPr>
        <w:shd w:val="clear" w:color="auto" w:fill="FEE8D1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Данные методы являются инструментами оперативного планирования, которые давали возможность осуществлять календарное планирование мероприятий, распределять и контролировать ход работ, обеспечивать диспетчеризацию, определять размер партий изделий, размещать заказы на сырье, управлять запасами, тем самым способствуя повышению эффективности производственного процесса и рациональной организации труда рабочих.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Таким образом, под планированием понималось операционное планирование, основной задачей которого было обеспечение самой низкой себестоимости единицы продукции.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Кроме того, в начале XX в. (эпоха формирования гигантских корпораций) в странах с рыночной экономикой получила широкое распространение модель традиционного бюджетного планирования деятельности предприятий. В крупных корпорациях составлялись ежегодные финансовые сметы по статьям расходов на разные цели. К особенностям данной модели можно отнести:</w:t>
      </w:r>
    </w:p>
    <w:p w:rsidR="002E4462" w:rsidRPr="002E4462" w:rsidRDefault="002E4462" w:rsidP="00AD01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разработку и утверждение операционных и финансовых бюджетов для предприятия в целом и его отдельных подразделений, а также жесткий контроль за их выполнением;</w:t>
      </w:r>
    </w:p>
    <w:p w:rsidR="002E4462" w:rsidRPr="002E4462" w:rsidRDefault="002E4462" w:rsidP="00AD01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акцентирование внимания на планирование доходов, расходов, денежных поступлений и выплат, составляющих активов и пассивов предприятия;</w:t>
      </w:r>
    </w:p>
    <w:p w:rsidR="002E4462" w:rsidRPr="002E4462" w:rsidRDefault="002E4462" w:rsidP="00AD01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планирование потребности в ресурсах на основе данных за отчетные периоды, известных данных о будущем и информации, полученной в результате экстраполяции.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Модели бюджетного планирования создают условия для эффективного контроля использования ресурсов и наиболее актуальны в условиях ограниченного финансирования.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Резюмируя сказанное выше, можно сделать следующие выводы.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Во-первых, начальный этап эволюции планирования предпринимательской деятельности связан с относительно стабильным развитием экономики.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Во-вторых, суть планирования предпринимательской деятельности сводилась к производственному (операционному) планированию и служило инструментом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распределения внутренних ресурсов организации, а также рациональной организации, координации и контроля деятельности ее подразделений.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В-третьих, предприятие рассматривалось как закрытая система, объектами планирования были структурные подразделения. Информация же о внешних условиях функционирования фирмы – товарных и сырьевых рынках, конкурентах, социально- политических проблемах формально в планах не учитывалась.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В-четвертых, планы формировались на краткосрочный период и имели направленность на текущую доходность.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Данные обстоятельства потребовали разработки новых подходов к планированию, обеспечивающих быструю адаптацию предприятий к изменяющимся условиям функционирования.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II.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Экстраполяционное планирование 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 достигнутого уровня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Данный этап, который получил название "долгосрочное планирование", приходится на 1950–1960-е гг. и совпадает по времени с активным применением экономико-математических методов в планировании и управлении. Долгосрочное планирование основывалось преимущественно на методах экстраполяции, т.е. планирование будущих событий базировалось на оценке сложившихся в прошлом структурных характеристик и тенденций развития фирмы.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Период до середины XX в. характеризовался большими темпами развития товарных рыков и относительно высокой предсказуемостью направлений экономического развития. В итоге спрос на основные потребительские товары стал близок к насыщению и от продукции производственных предприятий стало требоваться больше, чем удовлетворение основных потребностей. Таким образом, акцент в планировании деятельности производственных предприятий стал смещаться с производства на рынок, т.е. на планирование сбыта продукции.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Переход к рыночной ориентации потребовал от предприятий иного отношения к задачам управления и планирования: их нужно было рассматривать не изнутри фирмы, а извне, в открытой перспективе.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Основой планирования в это время являлся комплекс маркетинга, разработанный Ф. Котлером. Суть данного подхода заключалась в воздействии организации на факторы своей внутренней среды (продукт, цену, каналы распределения) для достижения необходимой ответной реакции потребителя и поставленной перед организацией цели.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отраслях с менее сложными технологиями переход к новой концепции планирования предпринимательской деятельности выразился в постепенном усовершенствовании продукции, лучшей упаковке, внешней отделке и т.д. Но за некоторыми исключениями, впрочем, довольно значительными, изменения продукции происходили не столько революционно, сколько эволюционно. Основное внимание уделялось текущим характеристикам продукции и рынков, а не заботе о потенциале для поддержания уровня прибылей в будущем. Эти факторы, а также сравнительно узкая, одноотраслевая специализация ведущих компаний и относительно низкая степень конкуренции между ними создали благоприятные условия для развития долгосрочного планирования.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В этих условиях исходным пунктом долгосрочного планирования становится составление прогноза спроса на несколько лет вперед, на основании которого формируются планы по производству, маркетингу, материально-техническому снабжению, обеспечению кадровыми ресурсами. Затем все функциональные планы объединяются в единый финансовый план организации, который содержит те же показатели, что и традиционный годовой финансовый план (смета), только на более длительный период времени.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процессе планирования преимущественно выявлялись факторы, ограничивающие и способные ограничить различные возможности для роста и развития предприятия. Обычно в качестве таких ограничителей рассматривались лишь финансовые проблемы и вместе с тем решался вопрос, достаточно ли для выполнения поставленных целей внутренних финансовых ресурсов или необходимо прибегать к внешним источникам финансирования.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Прогнозы сбыта, составлявшиеся в рамках разработки долгосрочных планов, обычно представляли собой экстраполяцию показателей продаж за предыдущие годы (чаще всего 3–5 лет). В условиях устойчиво растущей экономики эти прогнозы выглядели, как правило, весьма оптимистично. По мере нарастания кризисных явлений в мировой экономике и ужесточения международной конкуренции прогнозы на основе экстраполятивных данных стали все больше расходиться с реальными цифрами.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то же время формирование долгосрочных прогнозов развития внешней экономической среды фирмы (основа долгосрочного планирования) обусловило создание и внедрение на предприятиях методов целеполагания.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середине 1950-х гг. была разработана модель программно-целевого планирования, которая предусматривала построение иерархии целей предприятия и разработку программ, содержащих информацию о действиях, сроках, участниках и ресурсах, необходимых для достижения поставленных целей. Данная модель основана на исследованиях, которые показывают, что производительность труда некоторых работников повышается, если перед ними поставлены конкретные цели и предоставлена своевременная информация о реальных результатах работы. В отличие от модели традиционного бюджетного планирования в данном случае каждый работник предприятия знает цели своей деятельности, а ресурсы предприятия распределяются не между функциями, а между целевыми программами. Это, с одной стороны, способствует достижению поставленных целей, а с другой – повышает эффективность использования ресурсов.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Вместе с тем модель программно-целевого планирования оставляет открытыми целый ряд вопросов: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какие конкретно цели необходимо ставить перед руководителями;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какие целевые показатели целесообразно использовать для планирования, контроля, анализа и мотивации и каковы методики их расчета;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как избежать сопротивления со стороны работников внедрению управления по целям, так как это, с одной стороны, увеличивает канцелярскую работу, а с другой – усиливает контроль;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• как интегрировать программно-целевое планирование с другими подсистемами управления предприятием.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Таким образом, признаками второго этапа эволюции планирования являются: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а) долгосрочное планирование, для которого появился математический аппарат;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б) планирование от достигнутого уровня к росту;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в) основа планирования – экстраполяционные прогнозы с учетом воздействия факторов в прошлом;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г) ориентация плана на факторы внешней и внутренней среды организации, т.е. предприятие становится открытой системой;</w:t>
      </w:r>
    </w:p>
    <w:p w:rsidR="002E4462" w:rsidRPr="002E4462" w:rsidRDefault="002E4462" w:rsidP="00E4038C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д) направленность плана как на текущую, так и на предстоящую доходность.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Для данного периода суть планирования – это аналитическая работа над определением целей, которые предприятие должно достичь за определенный промежуток времени, и способов их достижения.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Этап III. 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Стратегическое планирование.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Этот этап в развитии планирования начался в конце 1960-х гг. в условиях мировой экономической нестабильности, отражающихся на роли предприятий в обществе, внедрении новых технологий, усилении конкуренции, постоянном насыщении массового потребительского спроса. Данный этап в экономической литературе получил название "стратегическое планирование".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это время концепция массового производства и массового насыщения товарами завершилась. Удовлетворение основных потребностей потребителя в корне изменило структуру спроса. Покупатель стал более требовательным к качеству товара и условиям продаж. И как следствие появляются новые отрасли, в частности обслуживание.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этих экономических условиях планирование предпринимательской деятельности переключает акцент с производственных проблем на задачи маркетинга, т.е. всего комплекса вопросов, связанных с изучением рынков, потребительского спроса, организацией сбыта, послепродажного обслуживания клиентов и т.п. Главной целью планирования большинства крупных и средних компаний становится выработка такой производственно-сбытовой, технологической и организационной стратегии, которая позволила бы им добиться устойчивого положения в соответствующих сферах бизнеса. Для того чтобы сориентироваться в условиях нестабильной внешней среды, компаниям необходимо было поменять сам принцип в составлении планов – идти от будущего к настоящему, а не от прошлого к будущему. Именно поэтому выработка и реализация корпоративных стратегий стала так важна для компаний. Разработка стратегии позволяет определить главное направление развития предприятия, уменьшить неопределенность поведения сотрудников и сконцентрировать их внимание на поиске путей достижения высоких результатов.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К новым методам, используемым в рамках стратегического планирования, относились построение сценариев, применение моделей для анализа портфеля капиталовложений, разработка планов на ситуационной основе, использование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суждений опытных экспертов, построение матриц оценки различных вариантов хозяйственного поведения и др.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К особенностям моделей стратегического планирования относят:</w:t>
      </w:r>
    </w:p>
    <w:p w:rsidR="002E4462" w:rsidRPr="002E4462" w:rsidRDefault="002E4462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возможность разработки и утверждения корпоративной, деловых и функциональных стратегий;</w:t>
      </w:r>
    </w:p>
    <w:p w:rsidR="002E4462" w:rsidRPr="002E4462" w:rsidRDefault="002E4462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акцентирование внимания на поиске рыночной позиции организации, разработке продуктовых программ, совершенствовании организационной структуры, выборе места размещения предприятия и направлений инвестиций;</w:t>
      </w:r>
    </w:p>
    <w:p w:rsidR="002E4462" w:rsidRPr="002E4462" w:rsidRDefault="002E4462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• рассмотрение различных сценариев развития событий при разработке и принятии плановых решений, проведение оценки внешней среды, сильных и слабых сторон компании, внутренних и внешних возможностей и угроз.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Модели стратегического планирования предлагают формализованные и структурированные процедуры разработки стратегии предприятия, что значительно упрощает процесс планирования в условиях нестабильной внешней среды. В качестве типичных недостатков практики стратегического планирования можно назвать оторванность стратегии от тактики, низкую осведомленность исполнителей о стратегических целях, несвоевременность корректировки стратегии при изменении условий внешней среды.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Таким образом, основные признаки третьего этапа в эволюции планирования состоят в том, что:</w:t>
      </w:r>
    </w:p>
    <w:p w:rsidR="002E4462" w:rsidRPr="002E4462" w:rsidRDefault="002E4462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а) будущее характеризуется не как обязательно положительное развитие организации, в нем могут быть заложены и отрицательные негативные влияния внешней среды;</w:t>
      </w:r>
    </w:p>
    <w:p w:rsidR="002E4462" w:rsidRPr="002E4462" w:rsidRDefault="002E4462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б) концепция предприятия как "открытой системы" уже доминирует над внутренней направленностью планов;</w:t>
      </w:r>
    </w:p>
    <w:p w:rsidR="002E4462" w:rsidRPr="002E4462" w:rsidRDefault="002E4462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в) осуществляется долгосрочное планирование;</w:t>
      </w:r>
    </w:p>
    <w:p w:rsidR="002E4462" w:rsidRPr="002E4462" w:rsidRDefault="002E4462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г) выполняется основной принцип планирования – идти от цели к настоящему;</w:t>
      </w:r>
    </w:p>
    <w:p w:rsidR="002E4462" w:rsidRPr="002E4462" w:rsidRDefault="002E4462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д) появляется стратегическое мышление, т.е. сосредоточенность на уменьшении угроз внешней среды и использовании его возможностей;</w:t>
      </w:r>
    </w:p>
    <w:p w:rsidR="002E4462" w:rsidRPr="002E4462" w:rsidRDefault="00961D06" w:rsidP="00961D0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4462" w:rsidRPr="002E4462">
        <w:rPr>
          <w:rFonts w:ascii="Times New Roman" w:eastAsia="Times New Roman" w:hAnsi="Times New Roman" w:cs="Times New Roman"/>
          <w:sz w:val="28"/>
          <w:szCs w:val="28"/>
        </w:rPr>
        <w:t>) планирование направлено на завоевание конкурентных преимуществ и получение прибылей в будущем.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IV. 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Стратегическое управление.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Мировая экономика в 1970–1980-е гг. характеризовалась ростом конкуренции и возрастанием нестабильности внешней среды. Нефтяные кризисы 1973 г. ("нефтяной эмбарго") и 1979 г., изменение внутриполитической обстановки в ближневосточном регионе, возрастание конкуренции, в том числе со стороны японских фирм, – все это потребовало от компаний пересмотра подходов к управлению и планированию. Основным инструментом управления организацией в данный период становится стратегическое управление.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С появлением стратегического планирования заметным становится такой организационный феномен, как сопротивление стратегическим изменениям, поскольку они достаточно существенно влияют как на производство, так и на человеческие судьбы. Но для их комплексного решения нужны различные административные структуры, поскольку проблемы разные и могут конфликтовать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собой. Особенно остро встала проблема реализации стратегических планов. Этим собственно и вызвано появление новой фазы – фазы стратегического управления, которая рассматривает планирование и реализацию стратегических планов (стратегическое управление) как одно целое.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Наряду со стратегическим подходом к управлению предприятием в 1970-е гг. в Германии широкое распространение получила теоретическая концепция контроллинга. В рамках данной концепции, разработанной Д. Ханом, система управления предприятием базируется на двух ключевых функциях управления: планировании и контроле. Планирование рассматривается как процесс составления планов, определяющих будущие события. При этом в рамках данной системы взаимосвязи и взаимозависимости планов появляется возможность быстро и качественно корректировать производственную программу организации в зависимости от изменений среды.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Внутрифирменное планирование трансформировалось в комплексное программно-целевое планирование, включающее в себя планирование сбыта и продаж, планирование финансов и производства. Контроллинг обеспечил адаптацию традиционной системы внутрифирменного планирования, учета и контроля на предприятии к информационным потребностям должностн</w:t>
      </w:r>
      <w:r w:rsidR="0088134E">
        <w:rPr>
          <w:rFonts w:ascii="Times New Roman" w:eastAsia="Times New Roman" w:hAnsi="Times New Roman" w:cs="Times New Roman"/>
          <w:sz w:val="28"/>
          <w:szCs w:val="28"/>
        </w:rPr>
        <w:t>ых лиц, принимающих решения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. Суть его заключается в том, что фирмы не просто приспосабливаются к динамичным изменениям в окружении, но и воздействуют на внешнюю среду, формируя спрос, моду, вкусы и предпочтение потребителей. Кроме того, процесс принятия решений и управления передается непосредственно в производственные подразделения предприятия, которые руководствуются разработанной и согласованной стратегией.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V.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Интегрированное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совместное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1564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планирование. 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Данный этап начался в конце XX в. в условиях международной экономической интеграции. В процессе территориального роста бизнеса встает вопрос о минимизации (оптимизации) затрат. Экспертами было определено, что одну из наиболее значимых статей затрат на ведение бизнеса составляют затраты на логистику. Это дало толчок в развитии другой концепции бизнеса – логистике. Развитие концепции логистики и принятие в деловую практику термина "цепь поставок" привели к смещению понятия конкуренции между предприятиями к конкуренции цепей поставок, что обусловливает необходимость совместного (интегрированного) планирования процесса перемещения материального, сервисного, информационного и финансового потоков от источника их возникновения до конечного потребителя.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Среди основных признаков данного этапа эволюции системы планирования можно выделить:</w:t>
      </w:r>
    </w:p>
    <w:p w:rsidR="002E4462" w:rsidRPr="002E4462" w:rsidRDefault="002E4462" w:rsidP="0088134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1) направленность планирования на завоевание конкурентных преимуществ по сравнению с другими цепями поставок путем синергии от сотрудничества;</w:t>
      </w:r>
    </w:p>
    <w:p w:rsidR="002E4462" w:rsidRPr="002E4462" w:rsidRDefault="002E4462" w:rsidP="0088134E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2) смещение конкурентных приоритетов с цены товара на его ценность (value). Данное понятие с точки зрения потребителя означает возможность приобретения товара, обладающего наиболее важными характеристиками, т.е. произведенного в точном соответствии с техническими условиями, в установленный срок и с определенной надежностью, по самой низкой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возможной цене. Таким образом, для повышения ценности производимой и продвигаемой на рынок продукции суть планирования заключается в выработке единой стратегии и формировании общего набора приоритетов для всех участников процесса движения материального потока от источника его возникновения до места потребления.</w:t>
      </w:r>
    </w:p>
    <w:p w:rsidR="00F61DDA" w:rsidRDefault="00F61DDA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1DDA" w:rsidRDefault="00F61DDA" w:rsidP="00F61DDA">
      <w:pPr>
        <w:pStyle w:val="a8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Планирование в логистике</w:t>
      </w:r>
    </w:p>
    <w:p w:rsidR="00F61DDA" w:rsidRPr="00F61DDA" w:rsidRDefault="00F61DDA" w:rsidP="00F61DDA">
      <w:pPr>
        <w:pStyle w:val="a8"/>
        <w:spacing w:after="0" w:line="240" w:lineRule="auto"/>
        <w:ind w:left="106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Планирование логистической деятельности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— это систематический процесс поиска возможностей действовать, прогнозирование последствий этих действий, разработка логистического проекта, формирование управленческих решений, конкретных мероприятий и сроков их выполнения для достижения поставленных целей в будущем.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Функция планирования предполагает принятие решения о целях логистической организации и действиях ее сотрудников </w:t>
      </w:r>
      <w:r w:rsidR="001913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о достижению этих целей. Результатом этого решения является план, рассматриваемый как социально-экономическая модель будущего состояния логистической организации, содержащая определенные параметры логистической деятельности по достижению целей логистической системы предприятия.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Таким образом, планирование в логистике — это:</w:t>
      </w:r>
    </w:p>
    <w:p w:rsidR="002E4462" w:rsidRPr="002E4462" w:rsidRDefault="002E4462" w:rsidP="00D0542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 упорядоченный процесс разработки управленческого решения — логистического плана;</w:t>
      </w:r>
    </w:p>
    <w:p w:rsidR="002E4462" w:rsidRPr="002E4462" w:rsidRDefault="002E4462" w:rsidP="00D0542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формирование такого решения па основе прогнозирования будущих событий в области логистической деятельности предприятия, поскольку оно вырабатывается по времени раньше наступления данных событий.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Главный смысл планирования состоит в повышении производительности и эффективности работы предприятия посредством:</w:t>
      </w:r>
    </w:p>
    <w:p w:rsidR="002E4462" w:rsidRPr="002E4462" w:rsidRDefault="002E4462" w:rsidP="00D054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целевой ориентации и координации всех событий на предприятии;</w:t>
      </w:r>
    </w:p>
    <w:p w:rsidR="002E4462" w:rsidRPr="002E4462" w:rsidRDefault="002E4462" w:rsidP="00D054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выявления рисков и снижения их уровня;</w:t>
      </w:r>
    </w:p>
    <w:p w:rsidR="002E4462" w:rsidRPr="002E4462" w:rsidRDefault="002E4462" w:rsidP="00D0542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повышения гибкости, приспособляемости к изменениям.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Для организации эффективного планирования, выявляющего</w:t>
      </w:r>
      <w:r w:rsidR="00D05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лучшие альтернативы, цели и способы их достижения, на предприятии должна суще</w:t>
      </w:r>
      <w:r w:rsidR="00D0542A">
        <w:rPr>
          <w:rFonts w:ascii="Times New Roman" w:eastAsia="Times New Roman" w:hAnsi="Times New Roman" w:cs="Times New Roman"/>
          <w:sz w:val="28"/>
          <w:szCs w:val="28"/>
        </w:rPr>
        <w:t>ствовать система планирования, т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.е. упорядоченная структура.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Требованиями к такой системе являются:</w:t>
      </w:r>
    </w:p>
    <w:p w:rsidR="002E4462" w:rsidRPr="002E4462" w:rsidRDefault="002E4462" w:rsidP="00D0542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обеспечение. Для согласования плановых расчетов и контроля над выполнением планов важно, чтобы их основные составные части были документированы. Качественная плановая документация облегчает выполнение указанных выше задач и положительно влияет на достижение цели;</w:t>
      </w:r>
    </w:p>
    <w:p w:rsidR="002E4462" w:rsidRPr="002E4462" w:rsidRDefault="002E4462" w:rsidP="00D0542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организованность. В системе планирования устанавливается определенный организационный режим, обеспечивающий гибкость системы планирования. Система планирования с разумной степенью организованности оптимальным образом адаптируется к постоянно меняющимся условиям и факторам внешней среды;</w:t>
      </w:r>
    </w:p>
    <w:p w:rsidR="002E4462" w:rsidRPr="002E4462" w:rsidRDefault="002E4462" w:rsidP="00B413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стандартизация. Составление документации должно производиться в соответствии с действующими стандартами;</w:t>
      </w:r>
    </w:p>
    <w:p w:rsidR="002E4462" w:rsidRPr="002E4462" w:rsidRDefault="002E4462" w:rsidP="00B413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полнота. Охват всех сторон деятельности предприятия, в том числе и логистической;</w:t>
      </w:r>
    </w:p>
    <w:p w:rsidR="002E4462" w:rsidRPr="002E4462" w:rsidRDefault="002E4462" w:rsidP="00B413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точность. Следует правильно определить необходимую степень точности измерения характеристик объектов планирования, а также структурных элементов плана и их содержания;</w:t>
      </w:r>
    </w:p>
    <w:p w:rsidR="002E4462" w:rsidRPr="002E4462" w:rsidRDefault="002E4462" w:rsidP="00B4134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согласованность. Все планы, входящие в систему планирования, интегрируются и координируются. Согласованность касается составных элементов плана и отношений между отдельными планами. С иозиции содержания планов можно согласовывать цели, прогнозы, мероприятия, средства, действия лиц, ответственных за планы и сроки. Требуется согласование отдельных планов по степени необходимости, срочности, иерархии, последовательности и гибкости.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Координация как процесс согласования планов одного ранга представляет собой интегрированный подход к планированию работы логистической системы, включающий:</w:t>
      </w:r>
    </w:p>
    <w:p w:rsidR="002E4462" w:rsidRPr="002E4462" w:rsidRDefault="002E4462" w:rsidP="00B4134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разработку взаимоувязанных планов обработки материального потока;</w:t>
      </w:r>
    </w:p>
    <w:p w:rsidR="002E4462" w:rsidRPr="002E4462" w:rsidRDefault="002E4462" w:rsidP="00B4134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разработку стандартов и технических условий на выполнение л о г и сти ч ес к и х </w:t>
      </w:r>
      <w:r w:rsidR="00B41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п р о ц е ду р.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На рисунке </w:t>
      </w:r>
      <w:r w:rsidR="00DB67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классификация видов планирования но наиболее важным признакам.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По срокам составления выделяют следующие виды планирования в логистике.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Стратегическое планирование.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Представляет собой деятельность по выработке плана, определяющего формы и способы поддержания существующего уровня бизнеса, его развития в условиях постоянно изменяющейся внешней среды. При стратегическом планировании формулируются только глобальные цели и стратегия, соотносимые с отрезками времени от 10 до 20 лет.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Процесс стратегического планирования состоит из следующих фаз: оценка, постановка задачи, установление приоритетов и внедрение (рис. </w:t>
      </w:r>
      <w:r w:rsidR="00E905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При стратегическом планировании следует тщательно анализировать благоприятные возможности, четко поддерживать баланс различных сил, оказывающих влияние на результаты логистической деятельности предприятия, отдавать предпочтение тем видам деятельности, которые приводят к укреплению связей внутри логистической системы предприятия.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Долгосрочное планирование.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Охватывает, как правило, отрезок времени до 10 лет. Базируется на оценке тенденций, развивающихся как внутри организации, так и во внешнем окружении.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86475" cy="5405755"/>
            <wp:effectExtent l="19050" t="0" r="9525" b="0"/>
            <wp:docPr id="19" name="Рисунок 19" descr="Классификация видов планирования в логис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лассификация видов планирования в логистик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40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4A" w:rsidRDefault="00B90E4A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Рис. </w:t>
      </w:r>
      <w:r w:rsidR="00B90E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E4462">
        <w:rPr>
          <w:rFonts w:ascii="Times New Roman" w:eastAsia="Times New Roman" w:hAnsi="Times New Roman" w:cs="Times New Roman"/>
          <w:b/>
          <w:bCs/>
          <w:sz w:val="28"/>
          <w:szCs w:val="28"/>
        </w:rPr>
        <w:t>. </w:t>
      </w:r>
      <w:r w:rsidRPr="001564A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видов планирования в логистике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564A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2815" cy="2552700"/>
            <wp:effectExtent l="19050" t="0" r="6985" b="0"/>
            <wp:docPr id="20" name="Рисунок 20" descr="Процесс стратегического пла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оцесс стратегического планирова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4A" w:rsidRDefault="00B90E4A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b/>
          <w:bCs/>
          <w:sz w:val="28"/>
          <w:szCs w:val="28"/>
        </w:rPr>
        <w:t>Рис. </w:t>
      </w:r>
      <w:r w:rsidR="00B90E4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64AC">
        <w:rPr>
          <w:rFonts w:ascii="Times New Roman" w:eastAsia="Times New Roman" w:hAnsi="Times New Roman" w:cs="Times New Roman"/>
          <w:b/>
          <w:bCs/>
          <w:sz w:val="28"/>
          <w:szCs w:val="28"/>
        </w:rPr>
        <w:t>. Процесс стратегического планирования</w:t>
      </w:r>
    </w:p>
    <w:p w:rsidR="00B90E4A" w:rsidRDefault="00B90E4A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Среднесрочное планирование.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Задачей среднесрочного планирования является создание предпосылок для реализации долгосрочного планирования. При этом учитываются финансовый, экономический, технический и технологический аспекты. Его временной промежуток — около пяти лет — определяется прежде всего средней продолжительностью инвестиционного лага. Среднесрочное планирование иногда называют тактическим вследствие отражения промежуточных целей в процессе достижения стратегических целей и задач в логистической системе.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Бюджетное планирование.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Является одним из инструментов финансового планирования, который можно применить к логистическим системам. В основе бюджетного планирования логистической системы лежит разработка бюджета логистики, включающего доходную и расходную части, а также планирование динамики движения финансовых потоков, связанных с логистической деятельностью, и оценку их влияния на бухгалтерский баланс компании.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Логистический бюджет — комплексная система финансовых составляющих, разрабатываемая в рамках одного года, отражающая объемы и сроки обеспечения развития организации необходимыми материально-финансовыми ресурсами па всех участках логистической цепи.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Бюджетирование в логистике позволяет установить лимиты затрат ресурсов и нормативы рентабельности или эффективности но всей цени поставок и но отдельным структурным подразделениям логистической системы. Превышение установленных лимитов затрат сигнализирует о необходимости разобраться в положении дел на конкретном участке и определить пути решения возникающего дефицита финансовых и материальных ресурсов.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По функциональным областям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бывает планирование:</w:t>
      </w:r>
    </w:p>
    <w:p w:rsidR="002E4462" w:rsidRPr="002E4462" w:rsidRDefault="002E4462" w:rsidP="00E8733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продаж;</w:t>
      </w:r>
    </w:p>
    <w:p w:rsidR="002E4462" w:rsidRPr="002E4462" w:rsidRDefault="002E4462" w:rsidP="00E8733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потребности в материалах;</w:t>
      </w:r>
    </w:p>
    <w:p w:rsidR="002E4462" w:rsidRPr="002E4462" w:rsidRDefault="002E4462" w:rsidP="00E8733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закупок продукции;</w:t>
      </w:r>
    </w:p>
    <w:p w:rsidR="002E4462" w:rsidRPr="002E4462" w:rsidRDefault="002E4462" w:rsidP="00E8733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производства;</w:t>
      </w:r>
    </w:p>
    <w:p w:rsidR="002E4462" w:rsidRPr="002E4462" w:rsidRDefault="002E4462" w:rsidP="00E8733C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размещения элементов инфраструктуры.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Планирование продаж.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Совокупный объем продажи продукции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планируемом году определяется но всем видам поставок и срокам, а также условиям ее оплаты и отгрузки, согласованным с потребителями.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План продаж разрабатывается в такой последовательности:</w:t>
      </w:r>
    </w:p>
    <w:p w:rsidR="002E4462" w:rsidRPr="002E4462" w:rsidRDefault="002E4462" w:rsidP="00805A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1. На основе прогноза спроса па продукцию и рыночных возможностей предприятия в условиях конкуренции определяются ассортимент продаж, его количественные и качественные характеристики.</w:t>
      </w:r>
    </w:p>
    <w:p w:rsidR="002E4462" w:rsidRPr="002E4462" w:rsidRDefault="002E4462" w:rsidP="00805A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2. Составляется программа движения продукции но сети поставок: от производственных предприятий до предприятий розничной торговли и конечных потребителей продукции. На этой стадии планируются потребности в складских помещениях и транспортных средствах, учитывается объем ресурсов с точки зрения внешних и внутренних возможностей обслуживания потребителей в данном периоде. При возникновении дефицита транспортных средств и складских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помещений разработчики плана продаж пересматривают уже разработанные программы логистики.</w:t>
      </w:r>
    </w:p>
    <w:p w:rsidR="002E4462" w:rsidRPr="002E4462" w:rsidRDefault="002E4462" w:rsidP="00805A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3. Оптимизируются схема размещения складов и транспортные потоки. Разрабатываются календарные планы-графики подготовки продукции к отгрузке и поставок продукции потребителям.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Планирование потребности в материалах.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Потребность в материальных ресурсах складывается из потребности в ресурсах на основное производство, потребности на создание и поддержание переходящих запасов на конец планового периода и потребности на основное и вспомогательное производство, капитальное строительство и непроизводственную сферу.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При расчете потребности в материальных ресурсах необходимо учитывать наличие средств для их покрытия. Источниками покрытия могут быть собственные или заемные средства. Потребность в материальных ресурсах планируется по всей номенклатуре материалов в стоимостном и натуральном выражении. Объемы и сроки поставок материалов на предприятие определяются режимом их производственного потребления, созданием и поддержанием необходимого уровня производственных запасов.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Объем требуемых материальных ресурсов складывается из потребности в материалах, необходимых для внедрения новой техники, для изготовления оснастки и инструмента, на эксплуатационные и технологические нужды, на создание необходимого задела незавершенного производства и на образование переходящих запасов. Потребность в материальных ресурсах определяется на основе баланса материально-технического обеспечения предприятия с учетом остатков и внутренних источников обеспечения.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Определение потребности в материальных ресурсах м</w:t>
      </w:r>
      <w:r w:rsidR="00205959">
        <w:rPr>
          <w:rFonts w:ascii="Times New Roman" w:eastAsia="Times New Roman" w:hAnsi="Times New Roman" w:cs="Times New Roman"/>
          <w:sz w:val="28"/>
          <w:szCs w:val="28"/>
        </w:rPr>
        <w:t>ожно осуществить тремя методами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4462" w:rsidRPr="002E4462" w:rsidRDefault="002E4462" w:rsidP="002059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1) детерминированным — на основе планов производства и нормативов расхода;</w:t>
      </w:r>
    </w:p>
    <w:p w:rsidR="002E4462" w:rsidRPr="002E4462" w:rsidRDefault="002E4462" w:rsidP="002059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2) стохастическим — на основе вероятностного прогноза с учетом потребностей за прошлые периоды;</w:t>
      </w:r>
    </w:p>
    <w:p w:rsidR="002E4462" w:rsidRPr="002E4462" w:rsidRDefault="002E4462" w:rsidP="002059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3) оценочным — на основе опытно-статистической оценки.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Выбор метода зависит от особенностей материальных ресурсов, условий их потребления и наличия соответствующих данных для проведения необходимых расчетов.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Планирование закупок продукции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осуществляется на основе потребности в материальных ресурсах и определяет ту долю сырья, материалов, полуфабрикатов и услуг, которые в данном периоде приобретаются у контрагентов.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Цели планирования закупок продукции включают:</w:t>
      </w:r>
    </w:p>
    <w:p w:rsidR="002E4462" w:rsidRPr="002E4462" w:rsidRDefault="002E4462" w:rsidP="00EB64E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снижение уровня сверхнормативного запаса продукции;</w:t>
      </w:r>
    </w:p>
    <w:p w:rsidR="002E4462" w:rsidRPr="002E4462" w:rsidRDefault="002E4462" w:rsidP="00EB64E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поддержание требуемого уровня обслуживания потребителей;</w:t>
      </w:r>
    </w:p>
    <w:p w:rsidR="002E4462" w:rsidRPr="002E4462" w:rsidRDefault="002E4462" w:rsidP="00EB64E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координацию графика доставки и плана но производству.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При разработке плана закупок следует учитывать следующие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параметры и факторы:</w:t>
      </w:r>
    </w:p>
    <w:p w:rsidR="002E4462" w:rsidRPr="002E4462" w:rsidRDefault="002E4462" w:rsidP="00EB64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минимальная партия заказа, отпускаемого поставщиком;</w:t>
      </w:r>
    </w:p>
    <w:p w:rsidR="002E4462" w:rsidRPr="002E4462" w:rsidRDefault="002E4462" w:rsidP="00EB64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скидки при изменении объема поставляемой продукции;</w:t>
      </w:r>
    </w:p>
    <w:p w:rsidR="002E4462" w:rsidRPr="002E4462" w:rsidRDefault="002E4462" w:rsidP="00EB64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ограничения по времени (срок годности) и объему хранения сырья, упаковки и готовой продукции в складских помещениях производственного предприятия;</w:t>
      </w:r>
    </w:p>
    <w:p w:rsidR="002E4462" w:rsidRPr="002E4462" w:rsidRDefault="002E4462" w:rsidP="00EB64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местонахождение поставщика. Необходимо оговорить такие условия, при которых получатель будет поддерживать минимальный уровень запаса сырья, материалов или упаковки;</w:t>
      </w:r>
    </w:p>
    <w:p w:rsidR="002E4462" w:rsidRPr="002E4462" w:rsidRDefault="002E4462" w:rsidP="00EB64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надежность поставщика;</w:t>
      </w:r>
    </w:p>
    <w:p w:rsidR="002E4462" w:rsidRPr="002E4462" w:rsidRDefault="002E4462" w:rsidP="00EB64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ассортимент и номенклатура материалов и сырья, закупаемых у одного поставщика;</w:t>
      </w:r>
    </w:p>
    <w:p w:rsidR="002E4462" w:rsidRPr="002E4462" w:rsidRDefault="002E4462" w:rsidP="00EB64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сроки поставки сырья и материалов с момента заказа (чем больше срок поставки, тем больший запас данного материала должен быть на предприятии).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Планирование производства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 представляет собой план выпуска продукции, выраженный в физических единицах измерения. Данный план показывает количество единиц продукции, которое необходимо произвести, чтобы обеспечить продажи и необходимый уровень запасов.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Процесс планирования производства основывается на данных, полученных из следующих источников:</w:t>
      </w:r>
    </w:p>
    <w:p w:rsidR="002E4462" w:rsidRPr="002E4462" w:rsidRDefault="002E4462" w:rsidP="0025474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план продаж;</w:t>
      </w:r>
    </w:p>
    <w:p w:rsidR="002E4462" w:rsidRPr="002E4462" w:rsidRDefault="002E4462" w:rsidP="0025474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производственные мощности;</w:t>
      </w:r>
    </w:p>
    <w:p w:rsidR="002E4462" w:rsidRPr="002E4462" w:rsidRDefault="002E4462" w:rsidP="0025474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изменение запасов за период.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При планировании производства определяется объем производства в соответствии с планом продаж и требованиями по остаткам готовой продукции. Самым сложным является определение желаемого запаса готовой продукции на конец планируемого периода. Количество продукции, которое должно быть произведено, равно сумме ожидаемого объема продаж и желаемого запаса готовой продукции на конец периода минус запас готовой продукции на начало запланированного периода времени.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Обеспечение выполнения плана производства по номенклатуре и количеству с заданными технико-экономическими показателями может быть достигнуто только при равномерной работе каждого участника производственного процесса, обеспечении наиболее полного и эффективного использования оборудования и рабочего времени, максимальном сокращении длительности производственного цикла и объема незавершенного производства. В связи с этим возрастает роль оперативного планирования.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Оперативное планирование в зависимости от содержания подразделяется на календарное планирование и диспетчирование.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Календарное планирование включает распределение годовых плановых заданий но производственным подразделениям и срокам выполнения, а также доведение установленных показателей до конкретных исполнителей работ. С его помощью разрабатываются сменно-суточные задания, и согласовывается последовательность выполнения работ отдельными исполнителями.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Диспетчирование производства представляет собой постоянный оперативный контроль и непрерывное текущее регулирование хода производственных процессов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обеспечения своевременного и полного выполнения плана производства и сбыта продукции в соответствии с имеющимися заказами покупателей.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зависимости от сферы применения оперативное планирование подразделяется на межцеховое и внутрицеховое.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Межцеховое планирование обеспечивает разработку, регулирование и контроль над выполнением планов производства и продажи продукции всеми функциональными подразделениями предприятия, а также координирует работу основных и вспомогательных подразделений, проектно-технологических, планово-экономических и других функциональных служб предприятия.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Внутрицеховое планирование — эго процедура разработки оперативных планов и текущих графиков работы производственных участков, поточных линий и отдельных рабочих мест. Планирование осуществляется на основе годовых планов производства и продажи продукции предприятия.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 зависимости от таких факторов, как тип производства, объем и стабильность выпуска, технические характеристики продукции, степень унификации и применяемости деталей и т.п., выбирается система оперативного планирования.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Система оперативного планирования производства представляет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собой:</w:t>
      </w:r>
    </w:p>
    <w:p w:rsidR="002E4462" w:rsidRPr="002E4462" w:rsidRDefault="002E4462" w:rsidP="00793F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совокупность методик и технологий плановой работы, характеризующихся степенью централизации, объектом регулирования, составом показателей, порядком учета и движения продукции, оформлением учетной документации;</w:t>
      </w:r>
    </w:p>
    <w:p w:rsidR="002E4462" w:rsidRPr="002E4462" w:rsidRDefault="002E4462" w:rsidP="00793FC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совокупность методов и способов исчисления основных показателей, необходимых для регулирования процесса производства в целях достижения запланированных рыночных результатов при минимальных общих затратах ресурсов предприятия.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системы оперативного планирования:</w:t>
      </w:r>
    </w:p>
    <w:p w:rsidR="002E4462" w:rsidRPr="002E4462" w:rsidRDefault="002E4462" w:rsidP="00793FC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методы составления календарных заданий функциональным подразделениям предприятия;</w:t>
      </w:r>
    </w:p>
    <w:p w:rsidR="002E4462" w:rsidRPr="002E4462" w:rsidRDefault="002E4462" w:rsidP="00793FC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выбранная планово-учетная единица;</w:t>
      </w:r>
    </w:p>
    <w:p w:rsidR="002E4462" w:rsidRPr="002E4462" w:rsidRDefault="002E4462" w:rsidP="00793FC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продолжительность планового периода;</w:t>
      </w:r>
    </w:p>
    <w:p w:rsidR="002E4462" w:rsidRPr="002E4462" w:rsidRDefault="002E4462" w:rsidP="00793FC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способы и приемы расчета плановых показателей;</w:t>
      </w:r>
    </w:p>
    <w:p w:rsidR="002E4462" w:rsidRPr="002E4462" w:rsidRDefault="002E4462" w:rsidP="00793FCB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состав сопроводительной документации.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Выделяют основные системы оперативного планирования:</w:t>
      </w:r>
    </w:p>
    <w:p w:rsidR="002E4462" w:rsidRPr="002E4462" w:rsidRDefault="002E4462" w:rsidP="00807D6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подетальная. Предназначена для применения в условиях высокоорганизованного и стабильного производства. По данной системе планируется и регулируется ход выполнения работ, технологических операций и производственных процессов по каждой детали на определенный плановый период (час, смену, день, неделю). В основе подетальной системы лежат точное планирование такта и ритма работы поточных линий и производственных участков, правильное определение нормативных технологических, транспортных, страховых, межоперационных и цикловых заделов и постоянное их поддержание в процессе производства на расчетном уровне;</w:t>
      </w:r>
    </w:p>
    <w:p w:rsidR="002E4462" w:rsidRPr="002E4462" w:rsidRDefault="002E4462" w:rsidP="00807D6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позаказная. Применяется в основном в единичном и мелкосерийном производстве с большой номенклатурой и небольшим объемом выпускаемой 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продукции. В этом случае объектом планирования, или основной планово-учетной единицей, является отдельный заказ па производство, включающий несколько однотипных работ конкретного потребителя-заказчика. Данная система планирования основана па расчетах длительности производственных циклов и нормативов опережения, с помощью которых устанавливаются требуемые заказчиком сроки выполнения как отдельных процессов или работ, так и всего заказа в целом;</w:t>
      </w:r>
    </w:p>
    <w:p w:rsidR="002E4462" w:rsidRPr="002E4462" w:rsidRDefault="002E4462" w:rsidP="00807D6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некомплектная. Применяется главным образом в серийном машиностроительном производстве. В качестве основной планово- учетной единицы используются различные детали, входящие в общий комплект продукции (сборочный узел). В общий комплект входят различные детали, сгруппированные по определенным признакам. При некомплектной системе планирования календарные задания производственным подразделениям разрабатываются не по деталям отдельного наименования, а по укрупненным группам или комплектам деталей на узел, машину, заказ или определенный объем продукции.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Методы, применяемые при оперативном планировании производства:</w:t>
      </w:r>
    </w:p>
    <w:p w:rsidR="002E4462" w:rsidRPr="002E4462" w:rsidRDefault="002E4462" w:rsidP="00807D6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объемный — предназначен для распределения годовых объемов производства и продажи продукции предприятия по отдельным подразделениям и более коротким интервалам времени — квартал, месяц, декада, неделя, день и час;</w:t>
      </w:r>
    </w:p>
    <w:p w:rsidR="002E4462" w:rsidRPr="002E4462" w:rsidRDefault="002E4462" w:rsidP="00807D6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календарный — применяется для планирования конкретных сроков запуска и выпуска продукции, нормативов длительности производственного цикла и опережения производства отдельных работ. Планирование осуществляется относительно выпуска конечных изделий, предназначенных для реализации на рынке;</w:t>
      </w:r>
    </w:p>
    <w:p w:rsidR="002E4462" w:rsidRPr="002E4462" w:rsidRDefault="002E4462" w:rsidP="00807D6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объемно-календарный — позволяет планировать одновременно сроки и объемы выполняемых на предприятии работ в целом на рассматриваемый период времени — год, квартал, месяц;</w:t>
      </w:r>
    </w:p>
    <w:p w:rsidR="002E4462" w:rsidRPr="002E4462" w:rsidRDefault="002E4462" w:rsidP="00807D6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объемно-динамический — предусматривает тесное взаимодействие таких планово-расчетных показателей, как сроки, объемы и динамика производства продукции.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Наибольшее значение эти методы имеют для оперативного планирования основного производства — оперативно-производственного планирования, в процессе которого осуществляются разработка и своевременное доведение до рабочих мест производственных программ, графиков загрузки оборудования, рабочих мест и выпуска продукции, обеспечивается слаженный ход производства по изготовлению планируемой номенклатуры продукции заданного качества в установленных объемах и сроках при наилучшем использовании всех производственных ресурсов.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i/>
          <w:iCs/>
          <w:sz w:val="28"/>
          <w:szCs w:val="28"/>
        </w:rPr>
        <w:t>Плакирование размещения элементов инфраструктур</w:t>
      </w:r>
      <w:r w:rsidR="005A5C30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 xml:space="preserve"> связано с отысканием лучших географических точек располож</w:t>
      </w:r>
      <w:r w:rsidR="000C4006">
        <w:rPr>
          <w:rFonts w:ascii="Times New Roman" w:eastAsia="Times New Roman" w:hAnsi="Times New Roman" w:cs="Times New Roman"/>
          <w:sz w:val="28"/>
          <w:szCs w:val="28"/>
        </w:rPr>
        <w:t>ения элементов логистической цеп</w:t>
      </w:r>
      <w:r w:rsidRPr="002E4462">
        <w:rPr>
          <w:rFonts w:ascii="Times New Roman" w:eastAsia="Times New Roman" w:hAnsi="Times New Roman" w:cs="Times New Roman"/>
          <w:sz w:val="28"/>
          <w:szCs w:val="28"/>
        </w:rPr>
        <w:t>и (зданий заводов, складов, магазинов, офисов и т.д.) и определения их влияния на показатели деятельности организации в течение длительного периода. Выбор мест размещения представляет собой иерархический процесс принятия решений с учетом ряда факторов:</w:t>
      </w:r>
    </w:p>
    <w:p w:rsidR="002E4462" w:rsidRPr="002E4462" w:rsidRDefault="002E4462" w:rsidP="000C40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размещения заказчика. Близость для потребителя важна для промышленных предприятий в случаях высокой стоимости или длительности транспортировки, а также для коммерческих предприятий и предприятий сферы обслуживания;</w:t>
      </w:r>
    </w:p>
    <w:p w:rsidR="002E4462" w:rsidRPr="002E4462" w:rsidRDefault="002E4462" w:rsidP="000C40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место размещения поставщиков и материалов. Производителям выгодно размещаться вблизи поставщиков материалов и мест добычи сырья, особенно если материалы объемные, тяжелые или скоропортящиеся;</w:t>
      </w:r>
    </w:p>
    <w:p w:rsidR="002E4462" w:rsidRPr="002E4462" w:rsidRDefault="002E4462" w:rsidP="000C40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культура и образ жизни. Для предприятий, распределяющих свою продукцию на данной территории, легче размещать свой бизнес в регионах с похожими законами, культурой, языком, обычаями, образом жизни;</w:t>
      </w:r>
    </w:p>
    <w:p w:rsidR="002E4462" w:rsidRPr="002E4462" w:rsidRDefault="002E4462" w:rsidP="000C40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отношение органов власти. Национальные или муниципальные власти могут менять привлекательность территории путем поощрения каких-то конкретных отраслей, например высокотехнологичных, либо, наоборот, препятствования экологически опасным видам производства, например ядериому, химическому и т.п.;</w:t>
      </w:r>
    </w:p>
    <w:p w:rsidR="002E4462" w:rsidRPr="002E4462" w:rsidRDefault="002E4462" w:rsidP="000C40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прямые и косвенные затраты. Необходимо учитывать, что низкая заработная плата в регионе может сопровождаться также и низкой производительностью или качеством и наоборот. Поэтому при рассмотрении данного фактора необходимо учесть местные налоги и сборы, социальные и пенсионные выплаты, контроль собственности компании;</w:t>
      </w:r>
    </w:p>
    <w:p w:rsidR="002E4462" w:rsidRPr="002E4462" w:rsidRDefault="002E4462" w:rsidP="000C40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отношение общественности. В регионах наблюдается различное отношение к методам обеспечения высокой производительности труда, число работников, состоящее в рядах профсоюзов, восприятие важности коллективных или индивидуальных достижений в труде и т.п.;</w:t>
      </w:r>
    </w:p>
    <w:p w:rsidR="002E4462" w:rsidRPr="002E4462" w:rsidRDefault="002E4462" w:rsidP="000C40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размер и конфигурация участка. Большое число транспортных средств, обслуживающих входные и выходные потоки, требует достаточную площадь для парковки, маневрирования, проезда. Их отсутствие может привести к заторам, потере времени и клиентов. Кроме того, на территории предприятия должны разместиться офисные здания, санитарно-бытовые помещения, посты охраны, устройства для сбора и обработки отходов и т.п.;</w:t>
      </w:r>
    </w:p>
    <w:p w:rsidR="002E4462" w:rsidRPr="002E4462" w:rsidRDefault="002E4462" w:rsidP="000C400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транспортная доступность местности. При планировании размещения необходимо предпочтение отдавать участкам, расположенным на главных магистральных трассах. Для этого следует анализировать оснащенность территории другими видами транспорта, в том числе и общественным, от которого зависит доступность предприятия как для собственного персонала, так и для клиентов.</w:t>
      </w:r>
    </w:p>
    <w:p w:rsidR="002E4462" w:rsidRPr="002E4462" w:rsidRDefault="002E4462" w:rsidP="003F63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При планировании размещения элементов логистической инфраструктуры следует также учитывать число, рыночную долю и расположение конкурентов; существующий потенциал расширения компании; ситуацию на местном рынке рабочей силы: численность, квалификацию и производительность работников; политическую стабильность; природные условия: климат, рельеф местности, наличие и характер водоемов, вероятностный характер стихийных бедствий и др.</w:t>
      </w:r>
    </w:p>
    <w:p w:rsidR="00E959DA" w:rsidRPr="001564AC" w:rsidRDefault="002E4462" w:rsidP="003F63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462">
        <w:rPr>
          <w:rFonts w:ascii="Times New Roman" w:eastAsia="Times New Roman" w:hAnsi="Times New Roman" w:cs="Times New Roman"/>
          <w:sz w:val="28"/>
          <w:szCs w:val="28"/>
        </w:rPr>
        <w:t>Результаты выполнения планов должны контролироваться. Поэтому следующей функцией логистического менеджмента, требующей более детального рассмотрения, является логистический контроль (контроллинг).</w:t>
      </w:r>
    </w:p>
    <w:sectPr w:rsidR="00E959DA" w:rsidRPr="001564AC" w:rsidSect="003F633F">
      <w:headerReference w:type="default" r:id="rId10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DA" w:rsidRDefault="00E959DA" w:rsidP="00AD01BE">
      <w:pPr>
        <w:spacing w:after="0" w:line="240" w:lineRule="auto"/>
      </w:pPr>
      <w:r>
        <w:separator/>
      </w:r>
    </w:p>
  </w:endnote>
  <w:endnote w:type="continuationSeparator" w:id="1">
    <w:p w:rsidR="00E959DA" w:rsidRDefault="00E959DA" w:rsidP="00AD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DA" w:rsidRDefault="00E959DA" w:rsidP="00AD01BE">
      <w:pPr>
        <w:spacing w:after="0" w:line="240" w:lineRule="auto"/>
      </w:pPr>
      <w:r>
        <w:separator/>
      </w:r>
    </w:p>
  </w:footnote>
  <w:footnote w:type="continuationSeparator" w:id="1">
    <w:p w:rsidR="00E959DA" w:rsidRDefault="00E959DA" w:rsidP="00AD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129954"/>
      <w:docPartObj>
        <w:docPartGallery w:val="Page Numbers (Top of Page)"/>
        <w:docPartUnique/>
      </w:docPartObj>
    </w:sdtPr>
    <w:sdtContent>
      <w:p w:rsidR="00AD01BE" w:rsidRDefault="00AD01BE">
        <w:pPr>
          <w:pStyle w:val="a9"/>
          <w:jc w:val="center"/>
        </w:pPr>
        <w:fldSimple w:instr=" PAGE   \* MERGEFORMAT ">
          <w:r w:rsidR="005A0747">
            <w:rPr>
              <w:noProof/>
            </w:rPr>
            <w:t>1</w:t>
          </w:r>
        </w:fldSimple>
      </w:p>
    </w:sdtContent>
  </w:sdt>
  <w:p w:rsidR="00AD01BE" w:rsidRDefault="00AD01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4D5"/>
    <w:multiLevelType w:val="multilevel"/>
    <w:tmpl w:val="F9CE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706AE"/>
    <w:multiLevelType w:val="multilevel"/>
    <w:tmpl w:val="C42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540A7"/>
    <w:multiLevelType w:val="multilevel"/>
    <w:tmpl w:val="357C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2597D"/>
    <w:multiLevelType w:val="multilevel"/>
    <w:tmpl w:val="A8FA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D6A8C"/>
    <w:multiLevelType w:val="multilevel"/>
    <w:tmpl w:val="8D7C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82C63"/>
    <w:multiLevelType w:val="multilevel"/>
    <w:tmpl w:val="4106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7215C"/>
    <w:multiLevelType w:val="multilevel"/>
    <w:tmpl w:val="D77A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815A6"/>
    <w:multiLevelType w:val="multilevel"/>
    <w:tmpl w:val="7F44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F24AF"/>
    <w:multiLevelType w:val="multilevel"/>
    <w:tmpl w:val="1C64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423BE"/>
    <w:multiLevelType w:val="hybridMultilevel"/>
    <w:tmpl w:val="268C2774"/>
    <w:lvl w:ilvl="0" w:tplc="2502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67686"/>
    <w:multiLevelType w:val="multilevel"/>
    <w:tmpl w:val="7B2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026BE"/>
    <w:multiLevelType w:val="multilevel"/>
    <w:tmpl w:val="123E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E7F9D"/>
    <w:multiLevelType w:val="multilevel"/>
    <w:tmpl w:val="F0E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973295"/>
    <w:multiLevelType w:val="multilevel"/>
    <w:tmpl w:val="5E0E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A121B"/>
    <w:multiLevelType w:val="multilevel"/>
    <w:tmpl w:val="A52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863E8E"/>
    <w:multiLevelType w:val="multilevel"/>
    <w:tmpl w:val="30B2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36060"/>
    <w:multiLevelType w:val="multilevel"/>
    <w:tmpl w:val="1D3E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4B1968"/>
    <w:multiLevelType w:val="multilevel"/>
    <w:tmpl w:val="B1A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55EE9"/>
    <w:multiLevelType w:val="multilevel"/>
    <w:tmpl w:val="D650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92E92"/>
    <w:multiLevelType w:val="multilevel"/>
    <w:tmpl w:val="0A8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E416F4"/>
    <w:multiLevelType w:val="multilevel"/>
    <w:tmpl w:val="A19C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01089C"/>
    <w:multiLevelType w:val="multilevel"/>
    <w:tmpl w:val="F4C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7"/>
  </w:num>
  <w:num w:numId="7">
    <w:abstractNumId w:val="18"/>
  </w:num>
  <w:num w:numId="8">
    <w:abstractNumId w:val="13"/>
  </w:num>
  <w:num w:numId="9">
    <w:abstractNumId w:val="15"/>
  </w:num>
  <w:num w:numId="10">
    <w:abstractNumId w:val="8"/>
  </w:num>
  <w:num w:numId="11">
    <w:abstractNumId w:val="20"/>
  </w:num>
  <w:num w:numId="12">
    <w:abstractNumId w:val="3"/>
  </w:num>
  <w:num w:numId="13">
    <w:abstractNumId w:val="7"/>
  </w:num>
  <w:num w:numId="14">
    <w:abstractNumId w:val="21"/>
  </w:num>
  <w:num w:numId="15">
    <w:abstractNumId w:val="11"/>
  </w:num>
  <w:num w:numId="16">
    <w:abstractNumId w:val="0"/>
  </w:num>
  <w:num w:numId="17">
    <w:abstractNumId w:val="1"/>
  </w:num>
  <w:num w:numId="18">
    <w:abstractNumId w:val="14"/>
  </w:num>
  <w:num w:numId="19">
    <w:abstractNumId w:val="5"/>
  </w:num>
  <w:num w:numId="20">
    <w:abstractNumId w:val="12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462"/>
    <w:rsid w:val="00006CB5"/>
    <w:rsid w:val="00031550"/>
    <w:rsid w:val="00047C9A"/>
    <w:rsid w:val="000A4FC4"/>
    <w:rsid w:val="000C4006"/>
    <w:rsid w:val="00122437"/>
    <w:rsid w:val="001564AC"/>
    <w:rsid w:val="001913EC"/>
    <w:rsid w:val="00205959"/>
    <w:rsid w:val="00254742"/>
    <w:rsid w:val="0027506C"/>
    <w:rsid w:val="002E4462"/>
    <w:rsid w:val="003F633F"/>
    <w:rsid w:val="00512600"/>
    <w:rsid w:val="005A0747"/>
    <w:rsid w:val="005A5C30"/>
    <w:rsid w:val="007854FF"/>
    <w:rsid w:val="00793FCB"/>
    <w:rsid w:val="007D51F8"/>
    <w:rsid w:val="00805A3F"/>
    <w:rsid w:val="00807D66"/>
    <w:rsid w:val="0088134E"/>
    <w:rsid w:val="00961D06"/>
    <w:rsid w:val="00AD01BE"/>
    <w:rsid w:val="00B4134C"/>
    <w:rsid w:val="00B87307"/>
    <w:rsid w:val="00B90E4A"/>
    <w:rsid w:val="00D0542A"/>
    <w:rsid w:val="00D548BC"/>
    <w:rsid w:val="00DB67C1"/>
    <w:rsid w:val="00E4038C"/>
    <w:rsid w:val="00E8733C"/>
    <w:rsid w:val="00E90575"/>
    <w:rsid w:val="00E959DA"/>
    <w:rsid w:val="00EB64E6"/>
    <w:rsid w:val="00EF16B8"/>
    <w:rsid w:val="00F41187"/>
    <w:rsid w:val="00F61DDA"/>
    <w:rsid w:val="00F8025C"/>
    <w:rsid w:val="00FB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4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44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4462"/>
    <w:rPr>
      <w:color w:val="0000FF"/>
      <w:u w:val="single"/>
    </w:rPr>
  </w:style>
  <w:style w:type="character" w:customStyle="1" w:styleId="ub69c49cc">
    <w:name w:val="ub69c49cc"/>
    <w:basedOn w:val="a0"/>
    <w:rsid w:val="002E4462"/>
  </w:style>
  <w:style w:type="character" w:customStyle="1" w:styleId="ddae03715">
    <w:name w:val="ddae03715"/>
    <w:basedOn w:val="a0"/>
    <w:rsid w:val="002E4462"/>
  </w:style>
  <w:style w:type="character" w:styleId="a5">
    <w:name w:val="Strong"/>
    <w:basedOn w:val="a0"/>
    <w:uiPriority w:val="22"/>
    <w:qFormat/>
    <w:rsid w:val="002E4462"/>
    <w:rPr>
      <w:b/>
      <w:bCs/>
    </w:rPr>
  </w:style>
  <w:style w:type="character" w:customStyle="1" w:styleId="t66179861">
    <w:name w:val="t66179861"/>
    <w:basedOn w:val="a0"/>
    <w:rsid w:val="002E4462"/>
  </w:style>
  <w:style w:type="paragraph" w:styleId="a6">
    <w:name w:val="Balloon Text"/>
    <w:basedOn w:val="a"/>
    <w:link w:val="a7"/>
    <w:uiPriority w:val="99"/>
    <w:semiHidden/>
    <w:unhideWhenUsed/>
    <w:rsid w:val="002E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4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F633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1BE"/>
  </w:style>
  <w:style w:type="paragraph" w:styleId="ab">
    <w:name w:val="footer"/>
    <w:basedOn w:val="a"/>
    <w:link w:val="ac"/>
    <w:uiPriority w:val="99"/>
    <w:semiHidden/>
    <w:unhideWhenUsed/>
    <w:rsid w:val="00AD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278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1004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121012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137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75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9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28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69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03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93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357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91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8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97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3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24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52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8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2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92"/>
                                                                      <w:marBottom w:val="6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86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45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9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09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48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490631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42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84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1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1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46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1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84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5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64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01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171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75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74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0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92"/>
                                                                      <w:marBottom w:val="6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74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9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202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507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897993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61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28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3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81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8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8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88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96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4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7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162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2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2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6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83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92"/>
                                                                      <w:marBottom w:val="6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44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9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07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17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857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6040</Words>
  <Characters>34428</Characters>
  <Application>Microsoft Office Word</Application>
  <DocSecurity>0</DocSecurity>
  <Lines>286</Lines>
  <Paragraphs>80</Paragraphs>
  <ScaleCrop>false</ScaleCrop>
  <Company/>
  <LinksUpToDate>false</LinksUpToDate>
  <CharactersWithSpaces>40388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Licenberg</dc:creator>
  <cp:keywords/>
  <dc:description/>
  <cp:lastModifiedBy>Licenberg</cp:lastModifiedBy>
  <cp:revision>49</cp:revision>
  <dcterms:created xsi:type="dcterms:W3CDTF">2023-01-20T01:43:00Z</dcterms:created>
  <dcterms:modified xsi:type="dcterms:W3CDTF">2023-01-20T02:13:00Z</dcterms:modified>
</cp:coreProperties>
</file>