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4A" w:rsidRDefault="0013794A" w:rsidP="0013794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8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 каком из вариантов указаны годы жизни Антона Павловича Чехова?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1860-1904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1860-1924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1861-1917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г) 1872-1935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каком факультете учился Чехов в Московском университете?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 филологическом;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на философском;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на медицинском;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на архитектурном.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В каком году впервые были изданы книгой рассказы Чехова?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1881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1884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1887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1893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Почему Чехову пришлось переехать в Ялту?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Писатель заболел туберкулезом;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Чехова пригласили к себе родственники;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Писателю предложили поработать редактором крупного издания;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Чехов гостил в Ялте у А. Куприна.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Каким был наиболее популярный псевдоним Чехова?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Антуан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Чеховской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Антоша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Чехонте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Антон Разин.</w:t>
      </w:r>
    </w:p>
    <w:p w:rsidR="00DF5C8A" w:rsidRDefault="00DF5C8A" w:rsidP="00DF5C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Чешский;</w:t>
      </w:r>
    </w:p>
    <w:p w:rsidR="0013794A" w:rsidRDefault="00DF5C8A" w:rsidP="001379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13794A" w:rsidRPr="0013794A">
        <w:rPr>
          <w:rFonts w:ascii="Arial" w:hAnsi="Arial" w:cs="Arial"/>
          <w:b/>
          <w:color w:val="000000"/>
          <w:sz w:val="21"/>
          <w:szCs w:val="21"/>
        </w:rPr>
        <w:t>Анализ пьесы « Вишнёв</w:t>
      </w:r>
      <w:r w:rsidR="0013794A">
        <w:rPr>
          <w:rFonts w:ascii="Arial" w:hAnsi="Arial" w:cs="Arial"/>
          <w:b/>
          <w:color w:val="000000"/>
          <w:sz w:val="21"/>
          <w:szCs w:val="21"/>
        </w:rPr>
        <w:t>ы</w:t>
      </w:r>
      <w:r w:rsidR="0013794A" w:rsidRPr="0013794A">
        <w:rPr>
          <w:rFonts w:ascii="Arial" w:hAnsi="Arial" w:cs="Arial"/>
          <w:b/>
          <w:color w:val="000000"/>
          <w:sz w:val="21"/>
          <w:szCs w:val="21"/>
        </w:rPr>
        <w:t>й сад».</w:t>
      </w:r>
    </w:p>
    <w:p w:rsidR="00DF5C8A" w:rsidRPr="0013794A" w:rsidRDefault="00DF5C8A" w:rsidP="001379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DF5C8A">
        <w:t>Пьеса Чехова “Вишнёвый сад” – это последнее драматическое произведение писателя, преисполненное печали об уходящей эпохе русского дворянства. Большинство критиков и литературоведов, которые проводили анализ произведения, сходятся во мнении, что в этой пьесе Чехов выразил своё отношение не только к прошлому России, но и к её настоящему и будущему</w:t>
      </w:r>
    </w:p>
    <w:p w:rsidR="00DF5C8A" w:rsidRPr="00DF5C8A" w:rsidRDefault="00DF5C8A" w:rsidP="00D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E4AB2A" wp14:editId="36874B4A">
                <wp:extent cx="666750" cy="666750"/>
                <wp:effectExtent l="0" t="0" r="0" b="0"/>
                <wp:docPr id="1" name="AutoShape 2" descr="/wp-content/uploads/2020/03/kuchmina-nadegda-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/wp-content/uploads/2020/03/kuchmina-nadegda-100.jp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XY2wIAAPQFAAAOAAAAZHJzL2Uyb0RvYy54bWysVG1vmzAQ/j5p/8Hyd8JLCQmopGpDmCZ1&#10;W6VuP8ABA97A9mwntJv233c2SZq2X6ZtfLDsO/Pcc3eP7/LqYejRnirNBM9xOAsworwSNeNtjr98&#10;Lr0lRtoQXpNecJrjR6rx1ertm8tRZjQSnehrqhCAcJ2NMsedMTLzfV11dCB6JiTl4GyEGoiBo2r9&#10;WpER0Ifej4Ig8UehaqlERbUGazE58crhNw2tzKem0dSgPsfAzbhVuXVrV391SbJWEdmx6kCD/AWL&#10;gTAOQU9QBTEE7RR7BTWwSgktGjOrxOCLpmEVdTlANmHwIpv7jkjqcoHiaHkqk/5/sNXH/Z1CrIbe&#10;YcTJAC263hnhIqMIo5rqCsrlj9KrBDeUG38ne0FqDYSjwA8u/G+7qhsYJx4nNW1r4oVBMPsqW1vb&#10;UeoMQtzLO2Wro+WtqL5pxMW6I7yl11pCh6bYR5NSYuwoBLBmgIDQZxj2oAENbccPoga2BNi6yj80&#10;arAxoKbowTX48dRg+mBQBcYkSRZzkEEFrsPeRiDZ8WeptHlHxYDsJscK2Dlwsr/VZrp6vGJjcVGy&#10;vgc7yXr+zACYkwVCw6/WZ0k4SfxMg3Sz3CxjL46SjRcHReFdl+vYS8pwMS8uivW6CH/ZuGGcdayu&#10;KbdhjvIM4z9r/+GhTMI6CVSLntUWzlLSqt2ue4X2BJ5H6T5XcvA8XfOf03D1glxepBRGcXATpV6Z&#10;LBdeXMZzL10ESy8I05s0CeI0LsrnKd0yTv89JTTmOJ1Hc9elM9Ivcgvc9zo3kg3MwADq2ZDj5ekS&#10;yawCN7x2rTWE9dP+rBSW/lMpoN3HRju9WolO6t+K+hHkqgTICZQHoxI2nVA/MBph7ORYf98RRTHq&#10;33OQfBrGsZ1T7hDPFxEc1Llne+4hvAKoHBuMpu3aTLNtJxVrO4gUusJwYR91w5yE7ROaWB0eF4wW&#10;l8lhDNrZdX52t56G9eo3AAAA//8DAFBLAwQUAAYACAAAACEApN52SNgAAAAFAQAADwAAAGRycy9k&#10;b3ducmV2LnhtbEyPQUvDQBCF74L/YRnBi9iNgiIxmyIFsYhQmmrP0+yYBLOzaXabxH/fqQh6Gebx&#10;hjffy+aTa9VAfWg8G7iZJaCIS28brgy8b56vH0CFiGyx9UwGvinAPD8/yzC1fuQ1DUWslIRwSNFA&#10;HWOXah3KmhyGme+Ixfv0vcMosq+07XGUcNfq2yS51w4blg81drSoqfwqDs7AWK6G7ebtRa+utkvP&#10;++V+UXy8GnN5MT09goo0xb9jOOELOuTCtPMHtkG1BqRI/JknL7kTuftddJ7p//T5EQAA//8DAFBL&#10;AQItABQABgAIAAAAIQC2gziS/gAAAOEBAAATAAAAAAAAAAAAAAAAAAAAAABbQ29udGVudF9UeXBl&#10;c10ueG1sUEsBAi0AFAAGAAgAAAAhADj9If/WAAAAlAEAAAsAAAAAAAAAAAAAAAAALwEAAF9yZWxz&#10;Ly5yZWxzUEsBAi0AFAAGAAgAAAAhAC17BdjbAgAA9AUAAA4AAAAAAAAAAAAAAAAALgIAAGRycy9l&#10;Mm9Eb2MueG1sUEsBAi0AFAAGAAgAAAAhAKTedkjYAAAABQ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DF5C8A" w:rsidRPr="00DF5C8A" w:rsidRDefault="00DF5C8A" w:rsidP="00DF5C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Краткий анализ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написания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1903 г.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Отец Чехова вынужден был продать свою усадьбу. Это событие подтолкнуло автора на написание “Вишнёвого сада”.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темы, которые поднимаются в произведении “Вишнёвый сад”, – это: тема невозможности приспособиться к “новому времени”, конфликт отцов и детей, потерянное поколение, размышления о судьбе России.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Пьеса состоит из пяти частей. Первое действие пьесы – экспозиция. Второе действие – завязка, разделённая на две условные части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ретье действие – это кульминация произведения и четвертое действие – развязка.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Чехов называл пьесу “Вишнёвый сад” комедией, критики – трагикомедией и драмой.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“реализм”.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создания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“Вишнёвого сада” началась в городе Таганроге, где находилось родовое имение Чехова. Отец писателя вынужден был продать своё “дворянское гнездо” ради того, чтобы расплатиться с долгами. Чехов лично испытал всю гамму чувств, связанных с потерей своего имения, поэтому ему с легкостью удалось создать образ Раневской. Антон Павлович также был знаком и с прототипом героя </w:t>
      </w:r>
      <w:proofErr w:type="spell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Гаева</w:t>
      </w:r>
      <w:proofErr w:type="spell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Киселевым А. С., которому также пришлось продать усадьбу, чтобы поправить материальное положение.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изначально драматург хотел создать легкую и смешную пьесу, где главным действием должна была стать продажа имения с молотка (этими идеями Чехов поделился в письме к своей жене в 1901 – ом году), то впоследствии ему пришлось отказаться от этого замысла. Наблюдая за процессом обнищания и вырождения дворянства как класса, Чехов не 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игнорировать явный трагизм происходящего и вместо весёлой комедии на свет появилось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произведение, созданное на основе жизненного опыта и потому правдивое и грустное.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произведения “Вишнёвый сад” невозможен без определения темы.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тема произведения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времени, и она не нова в литературе. При смене эпох не каждый человек может приспособиться и влиться в новое течение времени, принять новый порядок и найти своё место в изменившемся мире.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проблема произведения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непонимание одного поколения другим. Чехову мастерски удалось отобразить конфликт поколений, используя многоуровневую систему образов, где Раневская и Гаев символизируют прошлое, Лопахин – настоящее, а неопределенное будущее – Аня и Петя.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приспосабливаться к новому времени, чтобы выжить, – это одна из основных мыслей произведения.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отношения автора к Раневской – 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инфантильная особа, любящая страдания: она любит вишнёвый сад, хотя пережила в нём немало бед, но все равно возвращается туда.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женщина не умеет любить. Иначе как объяснить то, что она забывает своего верного старого слугу Фирса в доме, когда покидает имение, и его заколачивают внутри? Окружающие её люди, которые сделали ей немало добра, для неё никто.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отцов и детей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проходит красной нитью в проблематике пьесы. Любовь к дочери Анечке у Любови Андреевны Раневской также неполноценна. Она отказывается принимать то, что дочь уже не ребёнок, и поэтому беззастенчиво устраивает личную жизнь в ущерб интересам дочери.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же вишнёвый сад – </w:t>
      </w: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символ России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Старый сад никому не нужен, кроме Раневской. Аня и Петя мечтают о новом саде, старый погибающий сад им ни к чему. Гаев, как и Раневская, любит вишнёвый сад, но ничего для его сохранения не предпринимает. 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 говорит читателю о том, что старая Россия умрёт вместе со старым поколением и выражает надежду на то, что новое поколение построит новую Россию, с новым укладом. Параллель между садом и всей Россией придаёт очевидный смысл названию произведения. Вишни расцветают в мае: они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благоуханны и прекрасны ровно отпущенную им неделю, а затем опадают. Так прекрасно и скоропостижно опало дворянство, погрязшее в долгах и нескончаемых полемиках.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Композиция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 пьеса состоит из пяти частей.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действие пьесы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экспозиция. В доме все ожидают приезда из Парижа хозяйки имения Раневской с дочерью. Домочадцы говорят и думают каждый о своем, совершенно не слушая друг друга. Именно поэтому многие реплики героев брошены невпопад. Эта разобщенность очень напоминает разноголосую Россию, в которой также живут такие же непохожие друг на друга люди, которым сложно достичь взаимопонимания.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же действии читатель наблюдает и завязку. Любовь Андреевна с дочерью появляются в доме. Постепенно домочадцы узнают, что Раневской грозит разорение, но ни сама хозяйка имения, ни ее брат Гаев не могут предотвратить неминуемого банкротства. Только у Лопахина появляется план спасения: вырубить старые вишни и построить на месте вишнёвого сада дачи. Это помогло бы выжить имению, но </w:t>
      </w:r>
      <w:proofErr w:type="gram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спесивые</w:t>
      </w:r>
      <w:proofErr w:type="gram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хозяева отвергают его предложение.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втором действии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возвращаются к обсуждению судьбы поместья с садом. Раневская вновь с презрением отказывается от помощи Лопахина в решении этого вопроса и предпочитает предаваться воспоминаниям о былом. Ей намного проще бездействовать, нежась в своих страданиях. Гаев и купец постоянно ругаются.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Третье действие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кульминацией пьесы. Старые владельцы, словно ничего страшного не происходит, решают устроить бал, и пока они веселятся, проходят торги и их усадьба уходит с молотка. Её приобретает бывший крепостной Раневской – Лопахин.</w:t>
      </w:r>
    </w:p>
    <w:p w:rsidR="0013794A" w:rsidRDefault="00DF5C8A" w:rsidP="0013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действие</w:t>
      </w: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развязка произведения. Раневская возвращается в Париж, чтобы продолжать проматывать своё состояние. После её отъезда все герои расходятся кто куда. В доме остаётся лишь старый слуга Фирс, о котором попросту забыли и оставили в заколоченном доме.</w:t>
      </w:r>
    </w:p>
    <w:p w:rsidR="00DF5C8A" w:rsidRPr="0013794A" w:rsidRDefault="00DF5C8A" w:rsidP="0013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Жанр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жанр “Вишнёвого сада” непросто. Сам Чехов считал своё произведение комедией, но с его мнением категорически были не согласны литературоведы и театральные критики, которые относили пьесу к жанру трагикомедии или драмы. Возможно, именно это жанровое своеобразие обеспечило произведению успех.</w:t>
      </w:r>
    </w:p>
    <w:p w:rsidR="00DF5C8A" w:rsidRPr="00DF5C8A" w:rsidRDefault="00DF5C8A" w:rsidP="00DF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пьеса изобилует элементами нового течения, так называемого, “театра абсурда”. Реплики героев очень часто не имеют никакого смысла и логической связи. Они обращены в никуда, словно люди разговаривают сами с собой. Эта </w:t>
      </w:r>
      <w:proofErr w:type="spellStart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антидрама</w:t>
      </w:r>
      <w:proofErr w:type="spellEnd"/>
      <w:r w:rsidRPr="00D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изобилует разрушенными диалогами и несостоятельностью коммуникации. Отчуждение личности от общества, глобальное одиночества каждого человека в мире – вот суть экзистенциальной проблемы, которая также присуща театру абсурда.</w:t>
      </w:r>
    </w:p>
    <w:p w:rsidR="00E51522" w:rsidRPr="0013794A" w:rsidRDefault="0013794A">
      <w:pPr>
        <w:rPr>
          <w:rFonts w:cs="Aharoni"/>
          <w:b/>
          <w:sz w:val="24"/>
          <w:szCs w:val="24"/>
        </w:rPr>
      </w:pPr>
      <w:r w:rsidRPr="0013794A">
        <w:rPr>
          <w:rFonts w:cs="Aharoni"/>
          <w:b/>
          <w:sz w:val="24"/>
          <w:szCs w:val="24"/>
        </w:rPr>
        <w:t>Домашнее задание. Дайте характеристику главным героям произведения «Вишнёвый сад».</w:t>
      </w:r>
      <w:bookmarkStart w:id="0" w:name="_GoBack"/>
      <w:bookmarkEnd w:id="0"/>
    </w:p>
    <w:sectPr w:rsidR="00E51522" w:rsidRPr="001379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F3" w:rsidRDefault="00F410F3" w:rsidP="00DF5C8A">
      <w:pPr>
        <w:spacing w:after="0" w:line="240" w:lineRule="auto"/>
      </w:pPr>
      <w:r>
        <w:separator/>
      </w:r>
    </w:p>
  </w:endnote>
  <w:endnote w:type="continuationSeparator" w:id="0">
    <w:p w:rsidR="00F410F3" w:rsidRDefault="00F410F3" w:rsidP="00DF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040049"/>
      <w:docPartObj>
        <w:docPartGallery w:val="Page Numbers (Bottom of Page)"/>
        <w:docPartUnique/>
      </w:docPartObj>
    </w:sdtPr>
    <w:sdtEndPr/>
    <w:sdtContent>
      <w:p w:rsidR="00DF5C8A" w:rsidRDefault="00DF5C8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4A">
          <w:rPr>
            <w:noProof/>
          </w:rPr>
          <w:t>2</w:t>
        </w:r>
        <w:r>
          <w:fldChar w:fldCharType="end"/>
        </w:r>
      </w:p>
    </w:sdtContent>
  </w:sdt>
  <w:p w:rsidR="00DF5C8A" w:rsidRDefault="00DF5C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F3" w:rsidRDefault="00F410F3" w:rsidP="00DF5C8A">
      <w:pPr>
        <w:spacing w:after="0" w:line="240" w:lineRule="auto"/>
      </w:pPr>
      <w:r>
        <w:separator/>
      </w:r>
    </w:p>
  </w:footnote>
  <w:footnote w:type="continuationSeparator" w:id="0">
    <w:p w:rsidR="00F410F3" w:rsidRDefault="00F410F3" w:rsidP="00DF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5EC"/>
    <w:multiLevelType w:val="multilevel"/>
    <w:tmpl w:val="930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D3382"/>
    <w:multiLevelType w:val="multilevel"/>
    <w:tmpl w:val="A610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83222"/>
    <w:multiLevelType w:val="multilevel"/>
    <w:tmpl w:val="EB8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C0F39"/>
    <w:multiLevelType w:val="multilevel"/>
    <w:tmpl w:val="83C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73122"/>
    <w:multiLevelType w:val="multilevel"/>
    <w:tmpl w:val="67D6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DA"/>
    <w:rsid w:val="000E440B"/>
    <w:rsid w:val="0013794A"/>
    <w:rsid w:val="003031DA"/>
    <w:rsid w:val="00DF5C8A"/>
    <w:rsid w:val="00E51522"/>
    <w:rsid w:val="00F4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C8A"/>
  </w:style>
  <w:style w:type="paragraph" w:styleId="a6">
    <w:name w:val="footer"/>
    <w:basedOn w:val="a"/>
    <w:link w:val="a7"/>
    <w:uiPriority w:val="99"/>
    <w:unhideWhenUsed/>
    <w:rsid w:val="00DF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C8A"/>
  </w:style>
  <w:style w:type="character" w:styleId="a8">
    <w:name w:val="Hyperlink"/>
    <w:basedOn w:val="a0"/>
    <w:uiPriority w:val="99"/>
    <w:semiHidden/>
    <w:unhideWhenUsed/>
    <w:rsid w:val="00137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C8A"/>
  </w:style>
  <w:style w:type="paragraph" w:styleId="a6">
    <w:name w:val="footer"/>
    <w:basedOn w:val="a"/>
    <w:link w:val="a7"/>
    <w:uiPriority w:val="99"/>
    <w:unhideWhenUsed/>
    <w:rsid w:val="00DF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C8A"/>
  </w:style>
  <w:style w:type="character" w:styleId="a8">
    <w:name w:val="Hyperlink"/>
    <w:basedOn w:val="a0"/>
    <w:uiPriority w:val="99"/>
    <w:semiHidden/>
    <w:unhideWhenUsed/>
    <w:rsid w:val="0013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2023-01-12T14:18:00Z</cp:lastPrinted>
  <dcterms:created xsi:type="dcterms:W3CDTF">2023-01-12T14:15:00Z</dcterms:created>
  <dcterms:modified xsi:type="dcterms:W3CDTF">2023-01-12T15:18:00Z</dcterms:modified>
</cp:coreProperties>
</file>