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1E" w:rsidRPr="00A730DE" w:rsidRDefault="00035E1E" w:rsidP="00E46CCC">
      <w:pPr>
        <w:autoSpaceDE w:val="0"/>
        <w:autoSpaceDN w:val="0"/>
        <w:adjustRightInd w:val="0"/>
        <w:spacing w:after="0" w:line="240" w:lineRule="auto"/>
        <w:ind w:firstLine="709"/>
        <w:jc w:val="center"/>
        <w:rPr>
          <w:rFonts w:ascii="Times New Roman" w:eastAsia="TimesNewRoman" w:hAnsi="Times New Roman" w:cs="Times New Roman"/>
          <w:b/>
          <w:sz w:val="24"/>
          <w:szCs w:val="24"/>
          <w:highlight w:val="yellow"/>
        </w:rPr>
      </w:pPr>
      <w:r w:rsidRPr="00A730DE">
        <w:rPr>
          <w:rFonts w:ascii="Times New Roman" w:eastAsia="TimesNewRoman" w:hAnsi="Times New Roman" w:cs="Times New Roman"/>
          <w:b/>
          <w:sz w:val="24"/>
          <w:szCs w:val="24"/>
          <w:highlight w:val="yellow"/>
        </w:rPr>
        <w:t>ЗАДАНИЯ</w:t>
      </w:r>
    </w:p>
    <w:p w:rsidR="00A730DE" w:rsidRPr="00A730DE" w:rsidRDefault="00035E1E" w:rsidP="00A730DE">
      <w:pPr>
        <w:autoSpaceDE w:val="0"/>
        <w:autoSpaceDN w:val="0"/>
        <w:adjustRightInd w:val="0"/>
        <w:spacing w:after="0" w:line="240" w:lineRule="auto"/>
        <w:ind w:firstLine="709"/>
        <w:jc w:val="both"/>
        <w:rPr>
          <w:rFonts w:ascii="Times New Roman" w:hAnsi="Times New Roman" w:cs="Times New Roman"/>
          <w:sz w:val="24"/>
          <w:szCs w:val="24"/>
        </w:rPr>
      </w:pPr>
      <w:r w:rsidRPr="00A730DE">
        <w:rPr>
          <w:rFonts w:ascii="Times New Roman" w:eastAsia="TimesNewRoman" w:hAnsi="Times New Roman" w:cs="Times New Roman"/>
          <w:b/>
          <w:sz w:val="24"/>
          <w:szCs w:val="24"/>
          <w:highlight w:val="yellow"/>
        </w:rPr>
        <w:t xml:space="preserve">Пройти по ссылке: </w:t>
      </w:r>
      <w:hyperlink r:id="rId5" w:history="1">
        <w:r w:rsidR="00A730DE" w:rsidRPr="00A730DE">
          <w:rPr>
            <w:rStyle w:val="a7"/>
            <w:rFonts w:ascii="Times New Roman" w:hAnsi="Times New Roman" w:cs="Times New Roman"/>
            <w:color w:val="auto"/>
            <w:sz w:val="24"/>
            <w:szCs w:val="24"/>
          </w:rPr>
          <w:t>https://you</w:t>
        </w:r>
        <w:r w:rsidR="00A730DE" w:rsidRPr="00A730DE">
          <w:rPr>
            <w:rStyle w:val="a7"/>
            <w:rFonts w:ascii="Times New Roman" w:hAnsi="Times New Roman" w:cs="Times New Roman"/>
            <w:color w:val="auto"/>
            <w:sz w:val="24"/>
            <w:szCs w:val="24"/>
          </w:rPr>
          <w:t>t</w:t>
        </w:r>
        <w:r w:rsidR="00A730DE" w:rsidRPr="00A730DE">
          <w:rPr>
            <w:rStyle w:val="a7"/>
            <w:rFonts w:ascii="Times New Roman" w:hAnsi="Times New Roman" w:cs="Times New Roman"/>
            <w:color w:val="auto"/>
            <w:sz w:val="24"/>
            <w:szCs w:val="24"/>
          </w:rPr>
          <w:t>u.be/bmRhoa-WfJc</w:t>
        </w:r>
      </w:hyperlink>
    </w:p>
    <w:p w:rsidR="00E46CCC" w:rsidRPr="00A730DE" w:rsidRDefault="00035E1E" w:rsidP="00E46CC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730DE">
        <w:rPr>
          <w:rFonts w:ascii="Times New Roman" w:hAnsi="Times New Roman" w:cs="Times New Roman"/>
          <w:sz w:val="24"/>
          <w:szCs w:val="24"/>
          <w:u w:val="single"/>
          <w:shd w:val="clear" w:color="auto" w:fill="FFFFFF"/>
        </w:rPr>
        <w:t>(</w:t>
      </w:r>
      <w:hyperlink r:id="rId6" w:history="1">
        <w:r w:rsidR="00A730DE" w:rsidRPr="00A730DE">
          <w:rPr>
            <w:rFonts w:ascii="Times New Roman" w:eastAsia="Times New Roman" w:hAnsi="Times New Roman" w:cs="Times New Roman"/>
            <w:sz w:val="24"/>
            <w:szCs w:val="24"/>
            <w:u w:val="single"/>
          </w:rPr>
          <w:t>Выбор и альтернативная стоимость</w:t>
        </w:r>
        <w:r w:rsidRPr="00A730DE">
          <w:rPr>
            <w:rStyle w:val="a7"/>
            <w:rFonts w:ascii="Times New Roman" w:hAnsi="Times New Roman" w:cs="Times New Roman"/>
            <w:color w:val="auto"/>
            <w:sz w:val="24"/>
            <w:szCs w:val="24"/>
          </w:rPr>
          <w:t xml:space="preserve"> - </w:t>
        </w:r>
        <w:proofErr w:type="spellStart"/>
        <w:r w:rsidRPr="00A730DE">
          <w:rPr>
            <w:rStyle w:val="a7"/>
            <w:rFonts w:ascii="Times New Roman" w:hAnsi="Times New Roman" w:cs="Times New Roman"/>
            <w:color w:val="auto"/>
            <w:sz w:val="24"/>
            <w:szCs w:val="24"/>
          </w:rPr>
          <w:t>YouTube</w:t>
        </w:r>
        <w:proofErr w:type="spellEnd"/>
      </w:hyperlink>
      <w:r w:rsidRPr="00A730DE">
        <w:rPr>
          <w:rFonts w:ascii="Times New Roman" w:hAnsi="Times New Roman" w:cs="Times New Roman"/>
          <w:sz w:val="24"/>
          <w:szCs w:val="24"/>
        </w:rPr>
        <w:t>)</w:t>
      </w:r>
    </w:p>
    <w:p w:rsidR="00035E1E" w:rsidRPr="00A730DE" w:rsidRDefault="00035E1E" w:rsidP="00035E1E">
      <w:pPr>
        <w:autoSpaceDE w:val="0"/>
        <w:autoSpaceDN w:val="0"/>
        <w:adjustRightInd w:val="0"/>
        <w:spacing w:after="0" w:line="240" w:lineRule="auto"/>
        <w:ind w:firstLine="709"/>
        <w:jc w:val="both"/>
        <w:rPr>
          <w:rFonts w:ascii="Times New Roman" w:hAnsi="Times New Roman" w:cs="Times New Roman"/>
          <w:sz w:val="24"/>
          <w:szCs w:val="24"/>
          <w:highlight w:val="yellow"/>
          <w:shd w:val="clear" w:color="auto" w:fill="FFFFFF"/>
        </w:rPr>
      </w:pPr>
      <w:r w:rsidRPr="00A730DE">
        <w:rPr>
          <w:rFonts w:ascii="Times New Roman" w:hAnsi="Times New Roman" w:cs="Times New Roman"/>
          <w:b/>
          <w:sz w:val="24"/>
          <w:szCs w:val="24"/>
          <w:highlight w:val="yellow"/>
          <w:shd w:val="clear" w:color="auto" w:fill="FFFFFF"/>
        </w:rPr>
        <w:t>1)</w:t>
      </w:r>
      <w:r w:rsidRPr="00A730DE">
        <w:rPr>
          <w:rFonts w:ascii="Times New Roman" w:hAnsi="Times New Roman" w:cs="Times New Roman"/>
          <w:sz w:val="24"/>
          <w:szCs w:val="24"/>
          <w:highlight w:val="yellow"/>
          <w:shd w:val="clear" w:color="auto" w:fill="FFFFFF"/>
        </w:rPr>
        <w:t xml:space="preserve"> Ознакомиться с </w:t>
      </w:r>
      <w:proofErr w:type="spellStart"/>
      <w:r w:rsidRPr="00A730DE">
        <w:rPr>
          <w:rFonts w:ascii="Times New Roman" w:hAnsi="Times New Roman" w:cs="Times New Roman"/>
          <w:sz w:val="24"/>
          <w:szCs w:val="24"/>
          <w:highlight w:val="yellow"/>
          <w:shd w:val="clear" w:color="auto" w:fill="FFFFFF"/>
        </w:rPr>
        <w:t>видеоуроком</w:t>
      </w:r>
      <w:proofErr w:type="spellEnd"/>
      <w:r w:rsidRPr="00A730DE">
        <w:rPr>
          <w:rFonts w:ascii="Times New Roman" w:hAnsi="Times New Roman" w:cs="Times New Roman"/>
          <w:sz w:val="24"/>
          <w:szCs w:val="24"/>
          <w:highlight w:val="yellow"/>
          <w:shd w:val="clear" w:color="auto" w:fill="FFFFFF"/>
        </w:rPr>
        <w:t>.</w:t>
      </w:r>
    </w:p>
    <w:p w:rsidR="00E46CCC" w:rsidRPr="00A730DE" w:rsidRDefault="00035E1E" w:rsidP="00E46CC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730DE">
        <w:rPr>
          <w:rFonts w:ascii="Times New Roman" w:hAnsi="Times New Roman" w:cs="Times New Roman"/>
          <w:b/>
          <w:sz w:val="24"/>
          <w:szCs w:val="24"/>
          <w:highlight w:val="yellow"/>
          <w:shd w:val="clear" w:color="auto" w:fill="FFFFFF"/>
        </w:rPr>
        <w:t xml:space="preserve">2) </w:t>
      </w:r>
      <w:r w:rsidRPr="00A730DE">
        <w:rPr>
          <w:rFonts w:ascii="Times New Roman" w:hAnsi="Times New Roman" w:cs="Times New Roman"/>
          <w:sz w:val="24"/>
          <w:szCs w:val="24"/>
          <w:highlight w:val="yellow"/>
          <w:shd w:val="clear" w:color="auto" w:fill="FFFFFF"/>
        </w:rPr>
        <w:t>Изучить конспект урока. Ответить на вопросы.</w:t>
      </w:r>
    </w:p>
    <w:p w:rsidR="00D46149" w:rsidRPr="00A730DE" w:rsidRDefault="00D46149" w:rsidP="00D46149">
      <w:pPr>
        <w:shd w:val="clear" w:color="auto" w:fill="FFFFFF"/>
        <w:spacing w:after="0" w:line="240" w:lineRule="auto"/>
        <w:jc w:val="center"/>
        <w:rPr>
          <w:rFonts w:ascii="Times New Roman" w:eastAsia="Times New Roman" w:hAnsi="Times New Roman" w:cs="Times New Roman"/>
          <w:b/>
          <w:bCs/>
          <w:sz w:val="24"/>
          <w:szCs w:val="24"/>
        </w:rPr>
      </w:pPr>
      <w:r w:rsidRPr="00A730DE">
        <w:rPr>
          <w:rFonts w:ascii="Times New Roman" w:eastAsia="Times New Roman" w:hAnsi="Times New Roman" w:cs="Times New Roman"/>
          <w:b/>
          <w:bCs/>
          <w:sz w:val="24"/>
          <w:szCs w:val="24"/>
        </w:rPr>
        <w:t>Конспект занятия</w:t>
      </w:r>
    </w:p>
    <w:p w:rsidR="00F03E68" w:rsidRPr="00A730DE" w:rsidRDefault="00FD667F" w:rsidP="00035E1E">
      <w:pPr>
        <w:shd w:val="clear" w:color="auto" w:fill="FFFFFF"/>
        <w:spacing w:after="0" w:line="240" w:lineRule="auto"/>
        <w:ind w:firstLine="709"/>
        <w:jc w:val="both"/>
        <w:rPr>
          <w:rFonts w:ascii="Times New Roman" w:eastAsia="Times New Roman" w:hAnsi="Times New Roman" w:cs="Times New Roman"/>
          <w:sz w:val="24"/>
          <w:szCs w:val="24"/>
        </w:rPr>
      </w:pPr>
      <w:r w:rsidRPr="00A730DE">
        <w:rPr>
          <w:rFonts w:ascii="Times New Roman" w:eastAsia="Times New Roman" w:hAnsi="Times New Roman" w:cs="Times New Roman"/>
          <w:b/>
          <w:bCs/>
          <w:sz w:val="24"/>
          <w:szCs w:val="24"/>
        </w:rPr>
        <w:t>Название предмета</w:t>
      </w:r>
      <w:r w:rsidR="00F03E68" w:rsidRPr="00A730DE">
        <w:rPr>
          <w:rFonts w:ascii="Times New Roman" w:eastAsia="Times New Roman" w:hAnsi="Times New Roman" w:cs="Times New Roman"/>
          <w:b/>
          <w:bCs/>
          <w:sz w:val="24"/>
          <w:szCs w:val="24"/>
        </w:rPr>
        <w:t xml:space="preserve">: </w:t>
      </w:r>
      <w:r w:rsidR="00F03E68" w:rsidRPr="00A730DE">
        <w:rPr>
          <w:rFonts w:ascii="Times New Roman" w:eastAsia="Times New Roman" w:hAnsi="Times New Roman" w:cs="Times New Roman"/>
          <w:sz w:val="24"/>
          <w:szCs w:val="24"/>
        </w:rPr>
        <w:t>Экономика</w:t>
      </w:r>
      <w:r w:rsidRPr="00A730DE">
        <w:rPr>
          <w:rFonts w:ascii="Times New Roman" w:eastAsia="Times New Roman" w:hAnsi="Times New Roman" w:cs="Times New Roman"/>
          <w:sz w:val="24"/>
          <w:szCs w:val="24"/>
        </w:rPr>
        <w:t>.</w:t>
      </w:r>
    </w:p>
    <w:p w:rsidR="00F03E68" w:rsidRPr="00A730DE" w:rsidRDefault="00F03E68" w:rsidP="00035E1E">
      <w:pPr>
        <w:shd w:val="clear" w:color="auto" w:fill="FFFFFF"/>
        <w:spacing w:after="0" w:line="240" w:lineRule="auto"/>
        <w:ind w:firstLine="709"/>
        <w:jc w:val="both"/>
        <w:rPr>
          <w:rFonts w:ascii="Times New Roman" w:eastAsia="Times New Roman" w:hAnsi="Times New Roman" w:cs="Times New Roman"/>
          <w:sz w:val="24"/>
          <w:szCs w:val="24"/>
        </w:rPr>
      </w:pPr>
      <w:r w:rsidRPr="00A730DE">
        <w:rPr>
          <w:rFonts w:ascii="Times New Roman" w:eastAsia="Times New Roman" w:hAnsi="Times New Roman" w:cs="Times New Roman"/>
          <w:b/>
          <w:bCs/>
          <w:sz w:val="24"/>
          <w:szCs w:val="24"/>
        </w:rPr>
        <w:t>Название темы:</w:t>
      </w:r>
      <w:r w:rsidRPr="00A730DE">
        <w:rPr>
          <w:rFonts w:ascii="Times New Roman" w:eastAsia="Times New Roman" w:hAnsi="Times New Roman" w:cs="Times New Roman"/>
          <w:sz w:val="24"/>
          <w:szCs w:val="24"/>
        </w:rPr>
        <w:t xml:space="preserve"> урок «Выбор и альтернативная стоимость».</w:t>
      </w:r>
    </w:p>
    <w:p w:rsidR="00F8758B" w:rsidRPr="00A730DE" w:rsidRDefault="00F8758B" w:rsidP="00035E1E">
      <w:pPr>
        <w:shd w:val="clear" w:color="auto" w:fill="FFFFFF"/>
        <w:spacing w:after="0" w:line="240" w:lineRule="auto"/>
        <w:ind w:firstLine="709"/>
        <w:jc w:val="both"/>
        <w:rPr>
          <w:rFonts w:ascii="Times New Roman" w:eastAsia="Times New Roman" w:hAnsi="Times New Roman" w:cs="Times New Roman"/>
          <w:b/>
          <w:bCs/>
          <w:sz w:val="24"/>
          <w:szCs w:val="24"/>
        </w:rPr>
      </w:pPr>
      <w:r w:rsidRPr="00A730DE">
        <w:rPr>
          <w:rFonts w:ascii="Times New Roman" w:eastAsia="Times New Roman" w:hAnsi="Times New Roman" w:cs="Times New Roman"/>
          <w:b/>
          <w:bCs/>
          <w:sz w:val="24"/>
          <w:szCs w:val="24"/>
        </w:rPr>
        <w:t>Выбор и альтернативная стоимость</w:t>
      </w:r>
    </w:p>
    <w:p w:rsidR="00F8758B" w:rsidRPr="00A730DE" w:rsidRDefault="00F8758B" w:rsidP="00035E1E">
      <w:pPr>
        <w:shd w:val="clear" w:color="auto" w:fill="FFFFFF"/>
        <w:spacing w:after="0" w:line="240" w:lineRule="auto"/>
        <w:ind w:firstLine="709"/>
        <w:jc w:val="both"/>
        <w:rPr>
          <w:rFonts w:ascii="Times New Roman" w:eastAsia="Times New Roman" w:hAnsi="Times New Roman" w:cs="Times New Roman"/>
          <w:sz w:val="24"/>
          <w:szCs w:val="24"/>
        </w:rPr>
      </w:pPr>
      <w:r w:rsidRPr="00A730DE">
        <w:rPr>
          <w:rFonts w:ascii="Times New Roman" w:eastAsia="Times New Roman" w:hAnsi="Times New Roman" w:cs="Times New Roman"/>
          <w:sz w:val="24"/>
          <w:szCs w:val="24"/>
        </w:rPr>
        <w:t>Люди очень часто оказываются перед проблемой выбора.</w:t>
      </w:r>
    </w:p>
    <w:p w:rsidR="00F8758B" w:rsidRPr="00E46CCC" w:rsidRDefault="00F8758B"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A730DE">
        <w:rPr>
          <w:rFonts w:ascii="Times New Roman" w:eastAsia="Times New Roman" w:hAnsi="Times New Roman" w:cs="Times New Roman"/>
          <w:sz w:val="24"/>
          <w:szCs w:val="24"/>
        </w:rPr>
        <w:t>Что представляет собой цена выбора</w:t>
      </w:r>
      <w:r w:rsidRPr="00E46CCC">
        <w:rPr>
          <w:rFonts w:ascii="Times New Roman" w:eastAsia="Times New Roman" w:hAnsi="Times New Roman" w:cs="Times New Roman"/>
          <w:color w:val="1D1D1B"/>
          <w:sz w:val="24"/>
          <w:szCs w:val="24"/>
        </w:rPr>
        <w:t>?</w:t>
      </w:r>
    </w:p>
    <w:p w:rsidR="00F8758B" w:rsidRPr="00E46CCC" w:rsidRDefault="00D46149" w:rsidP="00E46CCC">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 xml:space="preserve">Что означает </w:t>
      </w:r>
      <w:r w:rsidR="00F8758B" w:rsidRPr="00E46CCC">
        <w:rPr>
          <w:rFonts w:ascii="Times New Roman" w:eastAsia="Times New Roman" w:hAnsi="Times New Roman" w:cs="Times New Roman"/>
          <w:color w:val="1D1D1B"/>
          <w:sz w:val="24"/>
          <w:szCs w:val="24"/>
        </w:rPr>
        <w:t>рациональное поведение людей в экономике?</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b/>
          <w:bCs/>
          <w:color w:val="1D1D1B"/>
          <w:sz w:val="24"/>
          <w:szCs w:val="24"/>
        </w:rPr>
        <w:t>Перечень вопросов, рассматриваемых в теме:</w:t>
      </w:r>
    </w:p>
    <w:p w:rsidR="00F03E68" w:rsidRPr="00E46CCC" w:rsidRDefault="00F03E68" w:rsidP="00035E1E">
      <w:pPr>
        <w:numPr>
          <w:ilvl w:val="0"/>
          <w:numId w:val="1"/>
        </w:numPr>
        <w:shd w:val="clear" w:color="auto" w:fill="FFFFFF"/>
        <w:spacing w:after="0" w:line="240" w:lineRule="auto"/>
        <w:ind w:left="0"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Почему возникает проблема выбора?</w:t>
      </w:r>
    </w:p>
    <w:p w:rsidR="00F03E68" w:rsidRPr="00E46CCC" w:rsidRDefault="00F03E68" w:rsidP="00035E1E">
      <w:pPr>
        <w:numPr>
          <w:ilvl w:val="0"/>
          <w:numId w:val="1"/>
        </w:numPr>
        <w:shd w:val="clear" w:color="auto" w:fill="FFFFFF"/>
        <w:spacing w:after="0" w:line="240" w:lineRule="auto"/>
        <w:ind w:left="0"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В чём заключается компромиссный выбор?</w:t>
      </w:r>
    </w:p>
    <w:p w:rsidR="00F03E68" w:rsidRPr="00E46CCC" w:rsidRDefault="00D46149" w:rsidP="00035E1E">
      <w:pPr>
        <w:numPr>
          <w:ilvl w:val="0"/>
          <w:numId w:val="1"/>
        </w:numPr>
        <w:shd w:val="clear" w:color="auto" w:fill="FFFFFF"/>
        <w:spacing w:after="0" w:line="240" w:lineRule="auto"/>
        <w:ind w:left="0"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Как рассчитывается цена выбора -</w:t>
      </w:r>
      <w:r w:rsidR="00F03E68" w:rsidRPr="00E46CCC">
        <w:rPr>
          <w:rFonts w:ascii="Times New Roman" w:eastAsia="Times New Roman" w:hAnsi="Times New Roman" w:cs="Times New Roman"/>
          <w:color w:val="1D1D1B"/>
          <w:sz w:val="24"/>
          <w:szCs w:val="24"/>
        </w:rPr>
        <w:t xml:space="preserve"> альтернативная стоимость?</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b/>
          <w:bCs/>
          <w:color w:val="1D1D1B"/>
          <w:sz w:val="24"/>
          <w:szCs w:val="24"/>
        </w:rPr>
        <w:t>Глоссарий по теме:</w:t>
      </w:r>
      <w:r w:rsidRPr="00E46CCC">
        <w:rPr>
          <w:rFonts w:ascii="Times New Roman" w:eastAsia="Times New Roman" w:hAnsi="Times New Roman" w:cs="Times New Roman"/>
          <w:color w:val="1D1D1B"/>
          <w:sz w:val="24"/>
          <w:szCs w:val="24"/>
        </w:rPr>
        <w:t xml:space="preserve"> экономический выбор, альтернативная стоимость, рациональное экономическое поведение.</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b/>
          <w:bCs/>
          <w:color w:val="1D1D1B"/>
          <w:sz w:val="24"/>
          <w:szCs w:val="24"/>
        </w:rPr>
        <w:t>Теоретический материал для самостоятельного изучения</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Экономические законы, по которым развивается рынок и в целом живёт общество, базируются на следующих аксиомах:</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 ресурсы ограничены, а потребности безграничны. В связи с этим, перед всеми субъектами экономики стоит компромиссный выбор, как наилучшим способом распорядиться ограниченными ресурсами, благами, финансами;</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 люди делают свой выбор рационально. Под рациональностью экономисты подразумевают то, что решения принимаются взвешенно, с учётом выгод и издержек, связанных с их принятием.</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b/>
          <w:bCs/>
          <w:i/>
          <w:iCs/>
          <w:color w:val="1D1D1B"/>
          <w:sz w:val="24"/>
          <w:szCs w:val="24"/>
        </w:rPr>
        <w:t>Экономический выбор</w:t>
      </w:r>
      <w:r w:rsidR="00D46149" w:rsidRPr="00E46CCC">
        <w:rPr>
          <w:rFonts w:ascii="Times New Roman" w:eastAsia="Times New Roman" w:hAnsi="Times New Roman" w:cs="Times New Roman"/>
          <w:color w:val="1D1D1B"/>
          <w:sz w:val="24"/>
          <w:szCs w:val="24"/>
        </w:rPr>
        <w:t xml:space="preserve"> -</w:t>
      </w:r>
      <w:r w:rsidRPr="00E46CCC">
        <w:rPr>
          <w:rFonts w:ascii="Times New Roman" w:eastAsia="Times New Roman" w:hAnsi="Times New Roman" w:cs="Times New Roman"/>
          <w:color w:val="1D1D1B"/>
          <w:sz w:val="24"/>
          <w:szCs w:val="24"/>
        </w:rPr>
        <w:t xml:space="preserve"> решения людей о наилучшем использовании имеющихся ограниченных ресурсов.</w:t>
      </w:r>
    </w:p>
    <w:p w:rsidR="00F03E68" w:rsidRPr="00E46CCC" w:rsidRDefault="00F03E68" w:rsidP="00E46CCC">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У человека, принимающего решение, выбор есть всегда. В самом простом случае это решение осуществлять какую-либо деятельность или оставить всё как есть. В действительности альтернативных вариантов обычно несколько. Приняв одно решение, человек отказывается от других вариантов. Ценность его определяется тем, чем же пришлось пожертвовать, приняв решение.</w:t>
      </w:r>
      <w:r w:rsidR="00E46CCC">
        <w:rPr>
          <w:rFonts w:ascii="Times New Roman" w:eastAsia="Times New Roman" w:hAnsi="Times New Roman" w:cs="Times New Roman"/>
          <w:color w:val="1D1D1B"/>
          <w:sz w:val="24"/>
          <w:szCs w:val="24"/>
        </w:rPr>
        <w:t xml:space="preserve"> </w:t>
      </w:r>
      <w:r w:rsidRPr="00E46CCC">
        <w:rPr>
          <w:rFonts w:ascii="Times New Roman" w:eastAsia="Times New Roman" w:hAnsi="Times New Roman" w:cs="Times New Roman"/>
          <w:color w:val="1D1D1B"/>
          <w:sz w:val="24"/>
          <w:szCs w:val="24"/>
        </w:rPr>
        <w:t>Выбор между возможными альтернативами ведёт к рассмотрению альтернативной стоимости.</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b/>
          <w:bCs/>
          <w:i/>
          <w:iCs/>
          <w:color w:val="1D1D1B"/>
          <w:sz w:val="24"/>
          <w:szCs w:val="24"/>
        </w:rPr>
        <w:t>Альтернативная стоимость</w:t>
      </w:r>
      <w:r w:rsidRPr="00E46CCC">
        <w:rPr>
          <w:rFonts w:ascii="Times New Roman" w:eastAsia="Times New Roman" w:hAnsi="Times New Roman" w:cs="Times New Roman"/>
          <w:color w:val="1D1D1B"/>
          <w:sz w:val="24"/>
          <w:szCs w:val="24"/>
        </w:rPr>
        <w:t xml:space="preserve"> – ценность лучшего из отвергнутых вариантов.</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Например, у Антона есть шесть тысяч рублей, и он может их потратить на покупку нового телефона или костюма, приобрести микроволновую печь. Приоритеты выставлены именно в этой последовательности. Денег хватает только на покупку одного товара.</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Антон купил телефон, ценой его выбора (альтернативной стоимостью) стал костюм – лучший из отвергнутых вариантов. Если он по настоянию мамы купил бы себе микроволновую печь, альтернативная стоимость этого выбора – телефон. В данном случае альтернативная стоимость – это те товары, которые Антон мог получить по лучшему из отвергнутых вариантов.</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Альтернативная стоимость может быть оценена в денежном выражении:</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b/>
          <w:bCs/>
          <w:color w:val="1D1D1B"/>
          <w:sz w:val="24"/>
          <w:szCs w:val="24"/>
        </w:rPr>
        <w:t>АС = явные затраты + упущенные возможности</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Допустим, выбирая между возможностью поступить в вуз и устроиться на работу, молодой человек отдаёт предпочтение учёбе, тогда АС его выбора будет рассчитываться как стоимость обучения (явные затраты) + зарплата, от которой он отказался, выбирая учёбу, т. к. совместить работу и учёбу у него не получилось. Зарплата в данном случае – упущенные возможности.</w:t>
      </w:r>
    </w:p>
    <w:p w:rsidR="00F03E68" w:rsidRPr="00E46CCC" w:rsidRDefault="00F03E68" w:rsidP="00E46CCC">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При выборе альтернативного варианта обычно руководствуются двумя принципами:</w:t>
      </w:r>
    </w:p>
    <w:p w:rsidR="00F03E68" w:rsidRPr="00E46CCC" w:rsidRDefault="00E46CCC" w:rsidP="00E46CCC">
      <w:pPr>
        <w:shd w:val="clear" w:color="auto" w:fill="FFFFFF"/>
        <w:spacing w:after="0" w:line="240" w:lineRule="auto"/>
        <w:jc w:val="both"/>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-принцип максимума -</w:t>
      </w:r>
      <w:r w:rsidR="00F03E68" w:rsidRPr="00E46CCC">
        <w:rPr>
          <w:rFonts w:ascii="Times New Roman" w:eastAsia="Times New Roman" w:hAnsi="Times New Roman" w:cs="Times New Roman"/>
          <w:color w:val="1D1D1B"/>
          <w:sz w:val="24"/>
          <w:szCs w:val="24"/>
        </w:rPr>
        <w:t xml:space="preserve"> получить наибольшую выгоду, используя имеющиеся ограниченные ресурсы;</w:t>
      </w:r>
    </w:p>
    <w:p w:rsidR="00F03E68" w:rsidRPr="00E46CCC" w:rsidRDefault="00E46CCC" w:rsidP="00E46CCC">
      <w:pPr>
        <w:shd w:val="clear" w:color="auto" w:fill="FFFFFF"/>
        <w:spacing w:after="0" w:line="240" w:lineRule="auto"/>
        <w:jc w:val="both"/>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-принцип минимума -</w:t>
      </w:r>
      <w:r w:rsidR="00F03E68" w:rsidRPr="00E46CCC">
        <w:rPr>
          <w:rFonts w:ascii="Times New Roman" w:eastAsia="Times New Roman" w:hAnsi="Times New Roman" w:cs="Times New Roman"/>
          <w:color w:val="1D1D1B"/>
          <w:sz w:val="24"/>
          <w:szCs w:val="24"/>
        </w:rPr>
        <w:t xml:space="preserve"> с минимальными затратами достичь определённого заданного результата.</w:t>
      </w:r>
    </w:p>
    <w:p w:rsidR="00F03E68" w:rsidRPr="00E46CCC" w:rsidRDefault="00F03E68" w:rsidP="00E46CCC">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Проблема выбора стоит перед всеми субъектами экономики. Выбор приходится делать домашнему хозяйству (например, купить диван или посудомоечную машину), фирме (увеличить производство столов или шкафов), государству (увеличить статьи расходов в бюджете, связанных с оборонной промышленностью или наукой).</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b/>
          <w:bCs/>
          <w:color w:val="1D1D1B"/>
          <w:sz w:val="24"/>
          <w:szCs w:val="24"/>
        </w:rPr>
        <w:lastRenderedPageBreak/>
        <w:t>Примеры и разбор решения заданий тренировочного модуля</w:t>
      </w:r>
    </w:p>
    <w:p w:rsidR="00F03E68" w:rsidRPr="00E46CCC" w:rsidRDefault="00F03E68" w:rsidP="00035E1E">
      <w:pPr>
        <w:numPr>
          <w:ilvl w:val="0"/>
          <w:numId w:val="3"/>
        </w:numPr>
        <w:shd w:val="clear" w:color="auto" w:fill="FFFFFF"/>
        <w:spacing w:after="0" w:line="240" w:lineRule="auto"/>
        <w:ind w:left="0"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i/>
          <w:iCs/>
          <w:color w:val="1D1D1B"/>
          <w:sz w:val="24"/>
          <w:szCs w:val="24"/>
        </w:rPr>
        <w:t>Решите задачу и заполните пропуски в таблице.</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 xml:space="preserve">Пусть для того, чтобы добраться от Лондона до Глазго, требуется 1 час на самолёте или 5 часов на поезде. Предположим, что цена авиабилета – 100 фунтов стерлингов, а железнодорожного билета – 60 фунтов стерлингов. Какое средство передвижения выберут </w:t>
      </w:r>
      <w:proofErr w:type="spellStart"/>
      <w:r w:rsidRPr="00E46CCC">
        <w:rPr>
          <w:rFonts w:ascii="Times New Roman" w:eastAsia="Times New Roman" w:hAnsi="Times New Roman" w:cs="Times New Roman"/>
          <w:color w:val="1D1D1B"/>
          <w:sz w:val="24"/>
          <w:szCs w:val="24"/>
        </w:rPr>
        <w:t>Курт</w:t>
      </w:r>
      <w:proofErr w:type="spellEnd"/>
      <w:r w:rsidRPr="00E46CCC">
        <w:rPr>
          <w:rFonts w:ascii="Times New Roman" w:eastAsia="Times New Roman" w:hAnsi="Times New Roman" w:cs="Times New Roman"/>
          <w:color w:val="1D1D1B"/>
          <w:sz w:val="24"/>
          <w:szCs w:val="24"/>
        </w:rPr>
        <w:t xml:space="preserve">, Стив и </w:t>
      </w:r>
      <w:proofErr w:type="spellStart"/>
      <w:r w:rsidRPr="00E46CCC">
        <w:rPr>
          <w:rFonts w:ascii="Times New Roman" w:eastAsia="Times New Roman" w:hAnsi="Times New Roman" w:cs="Times New Roman"/>
          <w:color w:val="1D1D1B"/>
          <w:sz w:val="24"/>
          <w:szCs w:val="24"/>
        </w:rPr>
        <w:t>Ганс</w:t>
      </w:r>
      <w:proofErr w:type="spellEnd"/>
      <w:r w:rsidRPr="00E46CCC">
        <w:rPr>
          <w:rFonts w:ascii="Times New Roman" w:eastAsia="Times New Roman" w:hAnsi="Times New Roman" w:cs="Times New Roman"/>
          <w:color w:val="1D1D1B"/>
          <w:sz w:val="24"/>
          <w:szCs w:val="24"/>
        </w:rPr>
        <w:t>, которые зарабатывают:</w:t>
      </w:r>
    </w:p>
    <w:p w:rsidR="00F03E68" w:rsidRPr="00E46CCC" w:rsidRDefault="00F03E68" w:rsidP="00035E1E">
      <w:pPr>
        <w:numPr>
          <w:ilvl w:val="0"/>
          <w:numId w:val="4"/>
        </w:numPr>
        <w:shd w:val="clear" w:color="auto" w:fill="FFFFFF"/>
        <w:spacing w:after="0" w:line="240" w:lineRule="auto"/>
        <w:ind w:left="0" w:firstLine="709"/>
        <w:jc w:val="both"/>
        <w:rPr>
          <w:rFonts w:ascii="Times New Roman" w:eastAsia="Times New Roman" w:hAnsi="Times New Roman" w:cs="Times New Roman"/>
          <w:color w:val="1D1D1B"/>
          <w:sz w:val="24"/>
          <w:szCs w:val="24"/>
        </w:rPr>
      </w:pPr>
      <w:proofErr w:type="spellStart"/>
      <w:r w:rsidRPr="00E46CCC">
        <w:rPr>
          <w:rFonts w:ascii="Times New Roman" w:eastAsia="Times New Roman" w:hAnsi="Times New Roman" w:cs="Times New Roman"/>
          <w:color w:val="1D1D1B"/>
          <w:sz w:val="24"/>
          <w:szCs w:val="24"/>
        </w:rPr>
        <w:t>Курт</w:t>
      </w:r>
      <w:proofErr w:type="spellEnd"/>
      <w:r w:rsidRPr="00E46CCC">
        <w:rPr>
          <w:rFonts w:ascii="Times New Roman" w:eastAsia="Times New Roman" w:hAnsi="Times New Roman" w:cs="Times New Roman"/>
          <w:color w:val="1D1D1B"/>
          <w:sz w:val="24"/>
          <w:szCs w:val="24"/>
        </w:rPr>
        <w:t xml:space="preserve"> – 5 фунтов стерлингов в час;</w:t>
      </w:r>
    </w:p>
    <w:p w:rsidR="00F03E68" w:rsidRPr="00E46CCC" w:rsidRDefault="00F03E68" w:rsidP="00035E1E">
      <w:pPr>
        <w:numPr>
          <w:ilvl w:val="0"/>
          <w:numId w:val="4"/>
        </w:numPr>
        <w:shd w:val="clear" w:color="auto" w:fill="FFFFFF"/>
        <w:spacing w:after="0" w:line="240" w:lineRule="auto"/>
        <w:ind w:left="0"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Стив – 10 фунтов стерлингов в час;</w:t>
      </w:r>
    </w:p>
    <w:p w:rsidR="00F03E68" w:rsidRPr="00E46CCC" w:rsidRDefault="00F03E68" w:rsidP="00035E1E">
      <w:pPr>
        <w:numPr>
          <w:ilvl w:val="0"/>
          <w:numId w:val="4"/>
        </w:numPr>
        <w:shd w:val="clear" w:color="auto" w:fill="FFFFFF"/>
        <w:spacing w:after="0" w:line="240" w:lineRule="auto"/>
        <w:ind w:left="0" w:firstLine="709"/>
        <w:jc w:val="both"/>
        <w:rPr>
          <w:rFonts w:ascii="Times New Roman" w:eastAsia="Times New Roman" w:hAnsi="Times New Roman" w:cs="Times New Roman"/>
          <w:color w:val="1D1D1B"/>
          <w:sz w:val="24"/>
          <w:szCs w:val="24"/>
        </w:rPr>
      </w:pPr>
      <w:proofErr w:type="spellStart"/>
      <w:r w:rsidRPr="00E46CCC">
        <w:rPr>
          <w:rFonts w:ascii="Times New Roman" w:eastAsia="Times New Roman" w:hAnsi="Times New Roman" w:cs="Times New Roman"/>
          <w:color w:val="1D1D1B"/>
          <w:sz w:val="24"/>
          <w:szCs w:val="24"/>
        </w:rPr>
        <w:t>Ганс</w:t>
      </w:r>
      <w:proofErr w:type="spellEnd"/>
      <w:r w:rsidRPr="00E46CCC">
        <w:rPr>
          <w:rFonts w:ascii="Times New Roman" w:eastAsia="Times New Roman" w:hAnsi="Times New Roman" w:cs="Times New Roman"/>
          <w:color w:val="1D1D1B"/>
          <w:sz w:val="24"/>
          <w:szCs w:val="24"/>
        </w:rPr>
        <w:t xml:space="preserve"> – 12 фунтов стерлингов в час.</w:t>
      </w:r>
    </w:p>
    <w:tbl>
      <w:tblPr>
        <w:tblW w:w="0" w:type="auto"/>
        <w:jc w:val="center"/>
        <w:tblInd w:w="1050" w:type="dxa"/>
        <w:tblCellMar>
          <w:top w:w="15" w:type="dxa"/>
          <w:left w:w="15" w:type="dxa"/>
          <w:bottom w:w="15" w:type="dxa"/>
          <w:right w:w="15" w:type="dxa"/>
        </w:tblCellMar>
        <w:tblLook w:val="04A0"/>
      </w:tblPr>
      <w:tblGrid>
        <w:gridCol w:w="2206"/>
        <w:gridCol w:w="2258"/>
        <w:gridCol w:w="2556"/>
      </w:tblGrid>
      <w:tr w:rsidR="00F03E68" w:rsidRPr="00E46CCC" w:rsidTr="00035E1E">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035E1E">
            <w:pPr>
              <w:spacing w:after="0" w:line="240" w:lineRule="auto"/>
              <w:jc w:val="both"/>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Зарплата, фунтов/час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035E1E">
            <w:pPr>
              <w:spacing w:after="0" w:line="240" w:lineRule="auto"/>
              <w:jc w:val="both"/>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АС поезд, фунтов/час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035E1E">
            <w:pPr>
              <w:spacing w:after="0" w:line="240" w:lineRule="auto"/>
              <w:jc w:val="both"/>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АМ самолет, фунтов/час</w:t>
            </w:r>
          </w:p>
        </w:tc>
      </w:tr>
      <w:tr w:rsidR="00F03E68" w:rsidRPr="00E46CCC" w:rsidTr="00035E1E">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035E1E">
            <w:pPr>
              <w:spacing w:after="0" w:line="240" w:lineRule="auto"/>
              <w:jc w:val="center"/>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035E1E">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035E1E">
            <w:pPr>
              <w:spacing w:after="0" w:line="240" w:lineRule="auto"/>
              <w:jc w:val="center"/>
              <w:rPr>
                <w:rFonts w:ascii="Times New Roman" w:eastAsia="Times New Roman" w:hAnsi="Times New Roman" w:cs="Times New Roman"/>
                <w:sz w:val="24"/>
                <w:szCs w:val="24"/>
              </w:rPr>
            </w:pPr>
          </w:p>
        </w:tc>
      </w:tr>
      <w:tr w:rsidR="00F03E68" w:rsidRPr="00E46CCC" w:rsidTr="00035E1E">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035E1E">
            <w:pPr>
              <w:spacing w:after="0" w:line="240" w:lineRule="auto"/>
              <w:jc w:val="center"/>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035E1E">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035E1E">
            <w:pPr>
              <w:spacing w:after="0" w:line="240" w:lineRule="auto"/>
              <w:jc w:val="center"/>
              <w:rPr>
                <w:rFonts w:ascii="Times New Roman" w:eastAsia="Times New Roman" w:hAnsi="Times New Roman" w:cs="Times New Roman"/>
                <w:sz w:val="24"/>
                <w:szCs w:val="24"/>
              </w:rPr>
            </w:pPr>
          </w:p>
        </w:tc>
      </w:tr>
      <w:tr w:rsidR="00F03E68" w:rsidRPr="00E46CCC" w:rsidTr="00035E1E">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035E1E">
            <w:pPr>
              <w:spacing w:after="0" w:line="240" w:lineRule="auto"/>
              <w:jc w:val="center"/>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035E1E">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035E1E">
            <w:pPr>
              <w:spacing w:after="0" w:line="240" w:lineRule="auto"/>
              <w:jc w:val="center"/>
              <w:rPr>
                <w:rFonts w:ascii="Times New Roman" w:eastAsia="Times New Roman" w:hAnsi="Times New Roman" w:cs="Times New Roman"/>
                <w:sz w:val="24"/>
                <w:szCs w:val="24"/>
              </w:rPr>
            </w:pPr>
          </w:p>
        </w:tc>
      </w:tr>
    </w:tbl>
    <w:p w:rsidR="00F03E68" w:rsidRPr="00E46CCC" w:rsidRDefault="00F03E68" w:rsidP="00035E1E">
      <w:pPr>
        <w:shd w:val="clear" w:color="auto" w:fill="FFFFFF"/>
        <w:spacing w:after="0" w:line="240" w:lineRule="auto"/>
        <w:ind w:firstLine="709"/>
        <w:jc w:val="center"/>
        <w:rPr>
          <w:rFonts w:ascii="Times New Roman" w:eastAsia="Times New Roman" w:hAnsi="Times New Roman" w:cs="Times New Roman"/>
          <w:color w:val="1D1D1B"/>
          <w:sz w:val="24"/>
          <w:szCs w:val="24"/>
        </w:rPr>
      </w:pPr>
      <w:r w:rsidRPr="00E46CCC">
        <w:rPr>
          <w:rFonts w:ascii="Times New Roman" w:eastAsia="Times New Roman" w:hAnsi="Times New Roman" w:cs="Times New Roman"/>
          <w:noProof/>
          <w:color w:val="1D1D1B"/>
          <w:sz w:val="24"/>
          <w:szCs w:val="24"/>
        </w:rPr>
        <w:drawing>
          <wp:inline distT="0" distB="0" distL="0" distR="0">
            <wp:extent cx="3514725" cy="1552575"/>
            <wp:effectExtent l="19050" t="0" r="9525" b="0"/>
            <wp:docPr id="1" name="Рисунок 1" descr="https://resh.edu.ru/uploads/lesson_extract/5979/20190820114728/OEBPS/objects/c_econ_10_3_1/fa087c62-d534-465c-90cc-cbca0e2c41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5979/20190820114728/OEBPS/objects/c_econ_10_3_1/fa087c62-d534-465c-90cc-cbca0e2c41e3.jpeg"/>
                    <pic:cNvPicPr>
                      <a:picLocks noChangeAspect="1" noChangeArrowheads="1"/>
                    </pic:cNvPicPr>
                  </pic:nvPicPr>
                  <pic:blipFill>
                    <a:blip r:embed="rId7"/>
                    <a:srcRect/>
                    <a:stretch>
                      <a:fillRect/>
                    </a:stretch>
                  </pic:blipFill>
                  <pic:spPr bwMode="auto">
                    <a:xfrm>
                      <a:off x="0" y="0"/>
                      <a:ext cx="3514725" cy="1552575"/>
                    </a:xfrm>
                    <a:prstGeom prst="rect">
                      <a:avLst/>
                    </a:prstGeom>
                    <a:noFill/>
                    <a:ln w="9525">
                      <a:noFill/>
                      <a:miter lim="800000"/>
                      <a:headEnd/>
                      <a:tailEnd/>
                    </a:ln>
                  </pic:spPr>
                </pic:pic>
              </a:graphicData>
            </a:graphic>
          </wp:inline>
        </w:drawing>
      </w:r>
    </w:p>
    <w:p w:rsidR="00F03E68" w:rsidRPr="00E46CCC" w:rsidRDefault="00F03E68" w:rsidP="00E46CCC">
      <w:pPr>
        <w:shd w:val="clear" w:color="auto" w:fill="FFFFFF"/>
        <w:spacing w:after="0" w:line="240" w:lineRule="auto"/>
        <w:ind w:firstLine="709"/>
        <w:jc w:val="center"/>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Рисунок 1 - Условие задачи</w:t>
      </w:r>
    </w:p>
    <w:p w:rsidR="00F03E68" w:rsidRPr="00E46CCC" w:rsidRDefault="00F03E68" w:rsidP="00E46CCC">
      <w:pPr>
        <w:shd w:val="clear" w:color="auto" w:fill="FFFFFF"/>
        <w:spacing w:after="0" w:line="240" w:lineRule="auto"/>
        <w:ind w:firstLine="709"/>
        <w:jc w:val="both"/>
        <w:rPr>
          <w:rFonts w:ascii="Times New Roman" w:eastAsia="Times New Roman" w:hAnsi="Times New Roman" w:cs="Times New Roman"/>
          <w:b/>
          <w:color w:val="1D1D1B"/>
          <w:sz w:val="24"/>
          <w:szCs w:val="24"/>
        </w:rPr>
      </w:pPr>
      <w:r w:rsidRPr="00E46CCC">
        <w:rPr>
          <w:rFonts w:ascii="Times New Roman" w:eastAsia="Times New Roman" w:hAnsi="Times New Roman" w:cs="Times New Roman"/>
          <w:b/>
          <w:color w:val="1D1D1B"/>
          <w:sz w:val="24"/>
          <w:szCs w:val="24"/>
        </w:rPr>
        <w:t>Решение.</w:t>
      </w:r>
      <w:r w:rsidR="00E46CCC">
        <w:rPr>
          <w:rFonts w:ascii="Times New Roman" w:eastAsia="Times New Roman" w:hAnsi="Times New Roman" w:cs="Times New Roman"/>
          <w:b/>
          <w:color w:val="1D1D1B"/>
          <w:sz w:val="24"/>
          <w:szCs w:val="24"/>
        </w:rPr>
        <w:t xml:space="preserve"> </w:t>
      </w:r>
      <w:r w:rsidRPr="00E46CCC">
        <w:rPr>
          <w:rFonts w:ascii="Times New Roman" w:eastAsia="Times New Roman" w:hAnsi="Times New Roman" w:cs="Times New Roman"/>
          <w:color w:val="1D1D1B"/>
          <w:sz w:val="24"/>
          <w:szCs w:val="24"/>
        </w:rPr>
        <w:t>Альтернативная стоимость рассчитывается по формуле:</w:t>
      </w:r>
    </w:p>
    <w:p w:rsidR="00F03E68" w:rsidRPr="00E46CCC" w:rsidRDefault="00F03E68" w:rsidP="00C70945">
      <w:pPr>
        <w:shd w:val="clear" w:color="auto" w:fill="FFFFFF"/>
        <w:spacing w:after="0" w:line="240" w:lineRule="auto"/>
        <w:ind w:firstLine="709"/>
        <w:jc w:val="center"/>
        <w:rPr>
          <w:rFonts w:ascii="Times New Roman" w:eastAsia="Times New Roman" w:hAnsi="Times New Roman" w:cs="Times New Roman"/>
          <w:color w:val="1D1D1B"/>
          <w:sz w:val="24"/>
          <w:szCs w:val="24"/>
        </w:rPr>
      </w:pPr>
      <w:r w:rsidRPr="00E46CCC">
        <w:rPr>
          <w:rFonts w:ascii="Times New Roman" w:eastAsia="Times New Roman" w:hAnsi="Times New Roman" w:cs="Times New Roman"/>
          <w:b/>
          <w:bCs/>
          <w:color w:val="1D1D1B"/>
          <w:sz w:val="24"/>
          <w:szCs w:val="24"/>
        </w:rPr>
        <w:t>АС = явные затраты + упущенные возможности.</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 xml:space="preserve">Явные затраты здесь – стоимость проезда, а упущенные возможности – недополученная во время путешествия заработная плата. Зарплата </w:t>
      </w:r>
      <w:proofErr w:type="spellStart"/>
      <w:r w:rsidRPr="00E46CCC">
        <w:rPr>
          <w:rFonts w:ascii="Times New Roman" w:eastAsia="Times New Roman" w:hAnsi="Times New Roman" w:cs="Times New Roman"/>
          <w:color w:val="1D1D1B"/>
          <w:sz w:val="24"/>
          <w:szCs w:val="24"/>
        </w:rPr>
        <w:t>Курта</w:t>
      </w:r>
      <w:proofErr w:type="spellEnd"/>
      <w:r w:rsidRPr="00E46CCC">
        <w:rPr>
          <w:rFonts w:ascii="Times New Roman" w:eastAsia="Times New Roman" w:hAnsi="Times New Roman" w:cs="Times New Roman"/>
          <w:color w:val="1D1D1B"/>
          <w:sz w:val="24"/>
          <w:szCs w:val="24"/>
        </w:rPr>
        <w:t xml:space="preserve"> составляет 5£/ч, следовательно, АС его решения поехать поездом будет равна 60 + 5 × 5 = 85£, а АС самолёт = 100 + 5 =105£. Т. к. АС самолёт АС поезд, </w:t>
      </w:r>
      <w:proofErr w:type="gramStart"/>
      <w:r w:rsidRPr="00E46CCC">
        <w:rPr>
          <w:rFonts w:ascii="Times New Roman" w:eastAsia="Times New Roman" w:hAnsi="Times New Roman" w:cs="Times New Roman"/>
          <w:color w:val="1D1D1B"/>
          <w:sz w:val="24"/>
          <w:szCs w:val="24"/>
        </w:rPr>
        <w:t>следовательно</w:t>
      </w:r>
      <w:proofErr w:type="gramEnd"/>
      <w:r w:rsidRPr="00E46CCC">
        <w:rPr>
          <w:rFonts w:ascii="Times New Roman" w:eastAsia="Times New Roman" w:hAnsi="Times New Roman" w:cs="Times New Roman"/>
          <w:color w:val="1D1D1B"/>
          <w:sz w:val="24"/>
          <w:szCs w:val="24"/>
        </w:rPr>
        <w:t xml:space="preserve"> </w:t>
      </w:r>
      <w:proofErr w:type="spellStart"/>
      <w:r w:rsidRPr="00E46CCC">
        <w:rPr>
          <w:rFonts w:ascii="Times New Roman" w:eastAsia="Times New Roman" w:hAnsi="Times New Roman" w:cs="Times New Roman"/>
          <w:color w:val="1D1D1B"/>
          <w:sz w:val="24"/>
          <w:szCs w:val="24"/>
        </w:rPr>
        <w:t>Курт</w:t>
      </w:r>
      <w:proofErr w:type="spellEnd"/>
      <w:r w:rsidRPr="00E46CCC">
        <w:rPr>
          <w:rFonts w:ascii="Times New Roman" w:eastAsia="Times New Roman" w:hAnsi="Times New Roman" w:cs="Times New Roman"/>
          <w:color w:val="1D1D1B"/>
          <w:sz w:val="24"/>
          <w:szCs w:val="24"/>
        </w:rPr>
        <w:t xml:space="preserve"> поедет поездом.</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Аналогично просчитываем варианты поездки Стива:</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АС поезд = 60 + 10 × 5 =110£, АС самолёт = 100 + 10 =110£, т.к. альтернативные стоимости у Стива равны, то ему сложно сделать выбор в рамках условий данной задачи, в реальности появятся другие критерии (скорость, комфорт, безопасность), которые будут решающими для выбора.</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 xml:space="preserve">Для </w:t>
      </w:r>
      <w:proofErr w:type="spellStart"/>
      <w:r w:rsidRPr="00E46CCC">
        <w:rPr>
          <w:rFonts w:ascii="Times New Roman" w:eastAsia="Times New Roman" w:hAnsi="Times New Roman" w:cs="Times New Roman"/>
          <w:color w:val="1D1D1B"/>
          <w:sz w:val="24"/>
          <w:szCs w:val="24"/>
        </w:rPr>
        <w:t>Ганса</w:t>
      </w:r>
      <w:proofErr w:type="spellEnd"/>
      <w:r w:rsidRPr="00E46CCC">
        <w:rPr>
          <w:rFonts w:ascii="Times New Roman" w:eastAsia="Times New Roman" w:hAnsi="Times New Roman" w:cs="Times New Roman"/>
          <w:color w:val="1D1D1B"/>
          <w:sz w:val="24"/>
          <w:szCs w:val="24"/>
        </w:rPr>
        <w:t xml:space="preserve"> </w:t>
      </w:r>
      <w:proofErr w:type="gramStart"/>
      <w:r w:rsidRPr="00E46CCC">
        <w:rPr>
          <w:rFonts w:ascii="Times New Roman" w:eastAsia="Times New Roman" w:hAnsi="Times New Roman" w:cs="Times New Roman"/>
          <w:color w:val="1D1D1B"/>
          <w:sz w:val="24"/>
          <w:szCs w:val="24"/>
        </w:rPr>
        <w:t>при</w:t>
      </w:r>
      <w:proofErr w:type="gramEnd"/>
      <w:r w:rsidRPr="00E46CCC">
        <w:rPr>
          <w:rFonts w:ascii="Times New Roman" w:eastAsia="Times New Roman" w:hAnsi="Times New Roman" w:cs="Times New Roman"/>
          <w:color w:val="1D1D1B"/>
          <w:sz w:val="24"/>
          <w:szCs w:val="24"/>
        </w:rPr>
        <w:t xml:space="preserve"> АС поезд = 60 + 12 × 5 =120£, АС самолёт = 100 + 12 =112£ выгоднее лететь самолётом.</w:t>
      </w:r>
    </w:p>
    <w:tbl>
      <w:tblPr>
        <w:tblW w:w="0" w:type="auto"/>
        <w:jc w:val="center"/>
        <w:tblInd w:w="1050" w:type="dxa"/>
        <w:tblCellMar>
          <w:top w:w="15" w:type="dxa"/>
          <w:left w:w="15" w:type="dxa"/>
          <w:bottom w:w="15" w:type="dxa"/>
          <w:right w:w="15" w:type="dxa"/>
        </w:tblCellMar>
        <w:tblLook w:val="04A0"/>
      </w:tblPr>
      <w:tblGrid>
        <w:gridCol w:w="2206"/>
        <w:gridCol w:w="2258"/>
        <w:gridCol w:w="2556"/>
      </w:tblGrid>
      <w:tr w:rsidR="00F03E68" w:rsidRPr="00E46CCC" w:rsidTr="00E46CCC">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685A13">
            <w:pPr>
              <w:spacing w:after="0" w:line="240" w:lineRule="auto"/>
              <w:jc w:val="both"/>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Зарплата, фунтов/час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685A13">
            <w:pPr>
              <w:spacing w:after="0" w:line="240" w:lineRule="auto"/>
              <w:jc w:val="both"/>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АС поезд, фунтов/час</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685A13">
            <w:pPr>
              <w:spacing w:after="0" w:line="240" w:lineRule="auto"/>
              <w:jc w:val="both"/>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АМ самолет, фунтов/час</w:t>
            </w:r>
          </w:p>
        </w:tc>
      </w:tr>
      <w:tr w:rsidR="00F03E68" w:rsidRPr="00E46CCC" w:rsidTr="00E46CCC">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E46CCC">
            <w:pPr>
              <w:spacing w:after="0" w:line="240" w:lineRule="auto"/>
              <w:jc w:val="center"/>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E46CCC">
            <w:pPr>
              <w:spacing w:after="0" w:line="240" w:lineRule="auto"/>
              <w:jc w:val="center"/>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E46CCC">
            <w:pPr>
              <w:spacing w:after="0" w:line="240" w:lineRule="auto"/>
              <w:jc w:val="center"/>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105</w:t>
            </w:r>
          </w:p>
        </w:tc>
      </w:tr>
      <w:tr w:rsidR="00F03E68" w:rsidRPr="00E46CCC" w:rsidTr="00E46CCC">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E46CCC">
            <w:pPr>
              <w:spacing w:after="0" w:line="240" w:lineRule="auto"/>
              <w:jc w:val="center"/>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E46CCC">
            <w:pPr>
              <w:spacing w:after="0" w:line="240" w:lineRule="auto"/>
              <w:jc w:val="center"/>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E46CCC">
            <w:pPr>
              <w:spacing w:after="0" w:line="240" w:lineRule="auto"/>
              <w:jc w:val="center"/>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110</w:t>
            </w:r>
          </w:p>
        </w:tc>
      </w:tr>
      <w:tr w:rsidR="00F03E68" w:rsidRPr="00E46CCC" w:rsidTr="00E46CCC">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E46CCC">
            <w:pPr>
              <w:spacing w:after="0" w:line="240" w:lineRule="auto"/>
              <w:jc w:val="center"/>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E46CCC">
            <w:pPr>
              <w:spacing w:after="0" w:line="240" w:lineRule="auto"/>
              <w:jc w:val="center"/>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E68" w:rsidRPr="00E46CCC" w:rsidRDefault="00F03E68" w:rsidP="00E46CCC">
            <w:pPr>
              <w:spacing w:after="0" w:line="240" w:lineRule="auto"/>
              <w:jc w:val="center"/>
              <w:rPr>
                <w:rFonts w:ascii="Times New Roman" w:eastAsia="Times New Roman" w:hAnsi="Times New Roman" w:cs="Times New Roman"/>
                <w:sz w:val="24"/>
                <w:szCs w:val="24"/>
              </w:rPr>
            </w:pPr>
            <w:r w:rsidRPr="00E46CCC">
              <w:rPr>
                <w:rFonts w:ascii="Times New Roman" w:eastAsia="Times New Roman" w:hAnsi="Times New Roman" w:cs="Times New Roman"/>
                <w:sz w:val="24"/>
                <w:szCs w:val="24"/>
              </w:rPr>
              <w:t>112</w:t>
            </w:r>
          </w:p>
        </w:tc>
      </w:tr>
    </w:tbl>
    <w:p w:rsidR="00F03E68" w:rsidRPr="00E46CCC" w:rsidRDefault="00F03E68" w:rsidP="00035E1E">
      <w:pPr>
        <w:numPr>
          <w:ilvl w:val="0"/>
          <w:numId w:val="5"/>
        </w:numPr>
        <w:shd w:val="clear" w:color="auto" w:fill="FFFFFF"/>
        <w:spacing w:after="0" w:line="240" w:lineRule="auto"/>
        <w:ind w:left="0" w:firstLine="709"/>
        <w:jc w:val="both"/>
        <w:rPr>
          <w:rFonts w:ascii="Times New Roman" w:eastAsia="Times New Roman" w:hAnsi="Times New Roman" w:cs="Times New Roman"/>
          <w:b/>
          <w:color w:val="1D1D1B"/>
          <w:sz w:val="24"/>
          <w:szCs w:val="24"/>
        </w:rPr>
      </w:pPr>
      <w:r w:rsidRPr="00E46CCC">
        <w:rPr>
          <w:rFonts w:ascii="Times New Roman" w:eastAsia="Times New Roman" w:hAnsi="Times New Roman" w:cs="Times New Roman"/>
          <w:b/>
          <w:i/>
          <w:iCs/>
          <w:color w:val="1D1D1B"/>
          <w:sz w:val="24"/>
          <w:szCs w:val="24"/>
        </w:rPr>
        <w:t>Решите задачу.</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Семья решила израсходовать за месяц 40 тыс. рублей. В первую очередь семье хотелось бы купить стиральную машину (35 тыс. руб.) и холодильник (20 тыс. руб.). По возможности семья желала бы приобрести также пылесос (10 тыс. руб.). Деньги, оставшиеся после покупки одного или нескольких из трёх названных предметов, будут потрачены на посещение аквапарка.</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Если семья в итоге примет решение приобрести стиральную машину, то какова будет альтернативная стоимость этого решения?</w:t>
      </w:r>
    </w:p>
    <w:p w:rsidR="00F03E68" w:rsidRPr="00E46CCC" w:rsidRDefault="00F03E68" w:rsidP="00E46CCC">
      <w:pPr>
        <w:shd w:val="clear" w:color="auto" w:fill="FFFFFF"/>
        <w:spacing w:after="0" w:line="240" w:lineRule="auto"/>
        <w:ind w:firstLine="709"/>
        <w:jc w:val="both"/>
        <w:rPr>
          <w:rFonts w:ascii="Times New Roman" w:eastAsia="Times New Roman" w:hAnsi="Times New Roman" w:cs="Times New Roman"/>
          <w:b/>
          <w:color w:val="1D1D1B"/>
          <w:sz w:val="24"/>
          <w:szCs w:val="24"/>
        </w:rPr>
      </w:pPr>
      <w:r w:rsidRPr="00E46CCC">
        <w:rPr>
          <w:rFonts w:ascii="Times New Roman" w:eastAsia="Times New Roman" w:hAnsi="Times New Roman" w:cs="Times New Roman"/>
          <w:b/>
          <w:color w:val="1D1D1B"/>
          <w:sz w:val="24"/>
          <w:szCs w:val="24"/>
        </w:rPr>
        <w:t>Решение.</w:t>
      </w:r>
      <w:r w:rsidR="00E46CCC">
        <w:rPr>
          <w:rFonts w:ascii="Times New Roman" w:eastAsia="Times New Roman" w:hAnsi="Times New Roman" w:cs="Times New Roman"/>
          <w:b/>
          <w:color w:val="1D1D1B"/>
          <w:sz w:val="24"/>
          <w:szCs w:val="24"/>
        </w:rPr>
        <w:t xml:space="preserve"> </w:t>
      </w:r>
      <w:proofErr w:type="gramStart"/>
      <w:r w:rsidRPr="00E46CCC">
        <w:rPr>
          <w:rFonts w:ascii="Times New Roman" w:eastAsia="Times New Roman" w:hAnsi="Times New Roman" w:cs="Times New Roman"/>
          <w:color w:val="1D1D1B"/>
          <w:sz w:val="24"/>
          <w:szCs w:val="24"/>
        </w:rPr>
        <w:t>Т.к. 40 тыс. руб. (ограниченный ресурс семьи) направлен на покупку стиральной машины по цене 35 тыс. руб., то семья не может себе позволить купить холодильник (20 тыс. руб.) + пылесос (10 тыс. руб.) + аквапарк (5 тыс. руб.).</w:t>
      </w:r>
      <w:proofErr w:type="gramEnd"/>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color w:val="1D1D1B"/>
          <w:sz w:val="24"/>
          <w:szCs w:val="24"/>
        </w:rPr>
        <w:t>Ответ: холодильник, пылесос и посещение аквапарка.</w:t>
      </w:r>
    </w:p>
    <w:p w:rsidR="00F03E68" w:rsidRPr="00E46CCC" w:rsidRDefault="00F03E68" w:rsidP="00035E1E">
      <w:pPr>
        <w:shd w:val="clear" w:color="auto" w:fill="FFFFFF"/>
        <w:spacing w:after="0" w:line="240" w:lineRule="auto"/>
        <w:ind w:firstLine="709"/>
        <w:jc w:val="both"/>
        <w:rPr>
          <w:rFonts w:ascii="Times New Roman" w:eastAsia="Times New Roman" w:hAnsi="Times New Roman" w:cs="Times New Roman"/>
          <w:color w:val="1D1D1B"/>
          <w:sz w:val="24"/>
          <w:szCs w:val="24"/>
        </w:rPr>
      </w:pPr>
      <w:r w:rsidRPr="00E46CCC">
        <w:rPr>
          <w:rFonts w:ascii="Times New Roman" w:eastAsia="Times New Roman" w:hAnsi="Times New Roman" w:cs="Times New Roman"/>
          <w:b/>
          <w:bCs/>
          <w:color w:val="1D1D1B"/>
          <w:sz w:val="24"/>
          <w:szCs w:val="24"/>
        </w:rPr>
        <w:t>Основная и дополнительная литература по теме урока:</w:t>
      </w:r>
    </w:p>
    <w:p w:rsidR="00992202" w:rsidRPr="00E46CCC" w:rsidRDefault="00E46CCC" w:rsidP="00685A13">
      <w:pPr>
        <w:numPr>
          <w:ilvl w:val="0"/>
          <w:numId w:val="6"/>
        </w:numPr>
        <w:shd w:val="clear" w:color="auto" w:fill="FFFFFF"/>
        <w:spacing w:after="0" w:line="240" w:lineRule="auto"/>
        <w:ind w:left="0" w:firstLine="709"/>
        <w:jc w:val="both"/>
        <w:rPr>
          <w:rFonts w:ascii="Times New Roman" w:eastAsia="Times New Roman" w:hAnsi="Times New Roman" w:cs="Times New Roman"/>
          <w:color w:val="1D1D1B"/>
          <w:sz w:val="24"/>
          <w:szCs w:val="24"/>
        </w:rPr>
      </w:pPr>
      <w:r>
        <w:rPr>
          <w:rFonts w:ascii="Times New Roman" w:eastAsia="Times New Roman" w:hAnsi="Times New Roman" w:cs="Times New Roman"/>
          <w:color w:val="1D1D1B"/>
          <w:sz w:val="24"/>
          <w:szCs w:val="24"/>
        </w:rPr>
        <w:t xml:space="preserve">Королёва Г. </w:t>
      </w:r>
      <w:r w:rsidR="00F03E68" w:rsidRPr="00E46CCC">
        <w:rPr>
          <w:rFonts w:ascii="Times New Roman" w:eastAsia="Times New Roman" w:hAnsi="Times New Roman" w:cs="Times New Roman"/>
          <w:color w:val="1D1D1B"/>
          <w:sz w:val="24"/>
          <w:szCs w:val="24"/>
        </w:rPr>
        <w:t xml:space="preserve">Э. Экономика. 10-11 классы: Учебник для учащихся общеобразовательных учреждений / Г. Э. Королёва, Т. В. </w:t>
      </w:r>
      <w:proofErr w:type="spellStart"/>
      <w:r w:rsidR="00F03E68" w:rsidRPr="00E46CCC">
        <w:rPr>
          <w:rFonts w:ascii="Times New Roman" w:eastAsia="Times New Roman" w:hAnsi="Times New Roman" w:cs="Times New Roman"/>
          <w:color w:val="1D1D1B"/>
          <w:sz w:val="24"/>
          <w:szCs w:val="24"/>
        </w:rPr>
        <w:t>Бурмистрова</w:t>
      </w:r>
      <w:proofErr w:type="spellEnd"/>
      <w:r w:rsidR="00F03E68" w:rsidRPr="00E46CCC">
        <w:rPr>
          <w:rFonts w:ascii="Times New Roman" w:eastAsia="Times New Roman" w:hAnsi="Times New Roman" w:cs="Times New Roman"/>
          <w:color w:val="1D1D1B"/>
          <w:sz w:val="24"/>
          <w:szCs w:val="24"/>
        </w:rPr>
        <w:t>. – М</w:t>
      </w:r>
      <w:r>
        <w:rPr>
          <w:rFonts w:ascii="Times New Roman" w:eastAsia="Times New Roman" w:hAnsi="Times New Roman" w:cs="Times New Roman"/>
          <w:color w:val="1D1D1B"/>
          <w:sz w:val="24"/>
          <w:szCs w:val="24"/>
        </w:rPr>
        <w:t xml:space="preserve">.: </w:t>
      </w:r>
      <w:proofErr w:type="spellStart"/>
      <w:r>
        <w:rPr>
          <w:rFonts w:ascii="Times New Roman" w:eastAsia="Times New Roman" w:hAnsi="Times New Roman" w:cs="Times New Roman"/>
          <w:color w:val="1D1D1B"/>
          <w:sz w:val="24"/>
          <w:szCs w:val="24"/>
        </w:rPr>
        <w:t>Вентана-Граф</w:t>
      </w:r>
      <w:proofErr w:type="spellEnd"/>
      <w:r>
        <w:rPr>
          <w:rFonts w:ascii="Times New Roman" w:eastAsia="Times New Roman" w:hAnsi="Times New Roman" w:cs="Times New Roman"/>
          <w:color w:val="1D1D1B"/>
          <w:sz w:val="24"/>
          <w:szCs w:val="24"/>
        </w:rPr>
        <w:t>, 2017. – 192 с.</w:t>
      </w:r>
      <w:r w:rsidR="00F03E68" w:rsidRPr="00E46CCC">
        <w:rPr>
          <w:rFonts w:ascii="Times New Roman" w:eastAsia="Times New Roman" w:hAnsi="Times New Roman" w:cs="Times New Roman"/>
          <w:color w:val="1D1D1B"/>
          <w:sz w:val="24"/>
          <w:szCs w:val="24"/>
        </w:rPr>
        <w:t>: ил</w:t>
      </w:r>
      <w:proofErr w:type="gramStart"/>
      <w:r w:rsidR="00F03E68" w:rsidRPr="00E46CCC">
        <w:rPr>
          <w:rFonts w:ascii="Times New Roman" w:eastAsia="Times New Roman" w:hAnsi="Times New Roman" w:cs="Times New Roman"/>
          <w:color w:val="1D1D1B"/>
          <w:sz w:val="24"/>
          <w:szCs w:val="24"/>
        </w:rPr>
        <w:t xml:space="preserve">., </w:t>
      </w:r>
      <w:proofErr w:type="gramEnd"/>
      <w:r w:rsidR="00F03E68" w:rsidRPr="00E46CCC">
        <w:rPr>
          <w:rFonts w:ascii="Times New Roman" w:eastAsia="Times New Roman" w:hAnsi="Times New Roman" w:cs="Times New Roman"/>
          <w:color w:val="1D1D1B"/>
          <w:sz w:val="24"/>
          <w:szCs w:val="24"/>
        </w:rPr>
        <w:t>с. 17-18.</w:t>
      </w:r>
    </w:p>
    <w:sectPr w:rsidR="00992202" w:rsidRPr="00E46CCC" w:rsidSect="00035E1E">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1E38"/>
    <w:multiLevelType w:val="multilevel"/>
    <w:tmpl w:val="FF54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D048F"/>
    <w:multiLevelType w:val="multilevel"/>
    <w:tmpl w:val="2B34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96B1F"/>
    <w:multiLevelType w:val="multilevel"/>
    <w:tmpl w:val="8AA8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96DD0"/>
    <w:multiLevelType w:val="multilevel"/>
    <w:tmpl w:val="4522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C2723F"/>
    <w:multiLevelType w:val="multilevel"/>
    <w:tmpl w:val="6EE6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1E7B59"/>
    <w:multiLevelType w:val="multilevel"/>
    <w:tmpl w:val="BD92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3E68"/>
    <w:rsid w:val="00012E69"/>
    <w:rsid w:val="00035E1E"/>
    <w:rsid w:val="002E6C0F"/>
    <w:rsid w:val="00327048"/>
    <w:rsid w:val="004A14E7"/>
    <w:rsid w:val="00685A13"/>
    <w:rsid w:val="007E77A9"/>
    <w:rsid w:val="00992202"/>
    <w:rsid w:val="00A730DE"/>
    <w:rsid w:val="00C70945"/>
    <w:rsid w:val="00D46149"/>
    <w:rsid w:val="00DC4ABD"/>
    <w:rsid w:val="00E27AFD"/>
    <w:rsid w:val="00E346EF"/>
    <w:rsid w:val="00E46CCC"/>
    <w:rsid w:val="00F03E68"/>
    <w:rsid w:val="00F62590"/>
    <w:rsid w:val="00F8758B"/>
    <w:rsid w:val="00FD6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90"/>
  </w:style>
  <w:style w:type="paragraph" w:styleId="5">
    <w:name w:val="heading 5"/>
    <w:basedOn w:val="a"/>
    <w:link w:val="50"/>
    <w:uiPriority w:val="9"/>
    <w:qFormat/>
    <w:rsid w:val="00F03E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03E68"/>
    <w:rPr>
      <w:rFonts w:ascii="Times New Roman" w:eastAsia="Times New Roman" w:hAnsi="Times New Roman" w:cs="Times New Roman"/>
      <w:b/>
      <w:bCs/>
      <w:sz w:val="20"/>
      <w:szCs w:val="20"/>
    </w:rPr>
  </w:style>
  <w:style w:type="paragraph" w:styleId="a3">
    <w:name w:val="Normal (Web)"/>
    <w:basedOn w:val="a"/>
    <w:uiPriority w:val="99"/>
    <w:unhideWhenUsed/>
    <w:rsid w:val="00F03E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03E68"/>
    <w:rPr>
      <w:i/>
      <w:iCs/>
    </w:rPr>
  </w:style>
  <w:style w:type="paragraph" w:styleId="a5">
    <w:name w:val="Balloon Text"/>
    <w:basedOn w:val="a"/>
    <w:link w:val="a6"/>
    <w:uiPriority w:val="99"/>
    <w:semiHidden/>
    <w:unhideWhenUsed/>
    <w:rsid w:val="00F03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3E68"/>
    <w:rPr>
      <w:rFonts w:ascii="Tahoma" w:hAnsi="Tahoma" w:cs="Tahoma"/>
      <w:sz w:val="16"/>
      <w:szCs w:val="16"/>
    </w:rPr>
  </w:style>
  <w:style w:type="character" w:styleId="a7">
    <w:name w:val="Hyperlink"/>
    <w:basedOn w:val="a0"/>
    <w:uiPriority w:val="99"/>
    <w:unhideWhenUsed/>
    <w:rsid w:val="00035E1E"/>
    <w:rPr>
      <w:color w:val="0000FF" w:themeColor="hyperlink"/>
      <w:u w:val="single"/>
    </w:rPr>
  </w:style>
  <w:style w:type="character" w:styleId="a8">
    <w:name w:val="FollowedHyperlink"/>
    <w:basedOn w:val="a0"/>
    <w:uiPriority w:val="99"/>
    <w:semiHidden/>
    <w:unhideWhenUsed/>
    <w:rsid w:val="00A730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893169">
      <w:bodyDiv w:val="1"/>
      <w:marLeft w:val="0"/>
      <w:marRight w:val="0"/>
      <w:marTop w:val="0"/>
      <w:marBottom w:val="0"/>
      <w:divBdr>
        <w:top w:val="none" w:sz="0" w:space="0" w:color="auto"/>
        <w:left w:val="none" w:sz="0" w:space="0" w:color="auto"/>
        <w:bottom w:val="none" w:sz="0" w:space="0" w:color="auto"/>
        <w:right w:val="none" w:sz="0" w:space="0" w:color="auto"/>
      </w:divBdr>
    </w:div>
    <w:div w:id="12031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0Qvds1fKGY" TargetMode="External"/><Relationship Id="rId5" Type="http://schemas.openxmlformats.org/officeDocument/2006/relationships/hyperlink" Target="https://youtu.be/bmRhoa-WfJ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Lukjanova</cp:lastModifiedBy>
  <cp:revision>16</cp:revision>
  <dcterms:created xsi:type="dcterms:W3CDTF">2022-01-31T09:34:00Z</dcterms:created>
  <dcterms:modified xsi:type="dcterms:W3CDTF">2022-02-08T08:06:00Z</dcterms:modified>
</cp:coreProperties>
</file>