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57" w:rsidRDefault="002135FB" w:rsidP="0086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  <w:hyperlink r:id="rId5" w:history="1">
        <w:r w:rsidR="00865757" w:rsidRPr="003B25DC">
          <w:rPr>
            <w:rStyle w:val="a3"/>
            <w:rFonts w:ascii="Times New Roman" w:eastAsia="Times New Roman" w:hAnsi="Times New Roman" w:cs="Times New Roman"/>
            <w:b/>
            <w:bCs/>
            <w:sz w:val="27"/>
            <w:lang w:val="en-US" w:eastAsia="ru-RU"/>
          </w:rPr>
          <w:t>karandaeva.liana@mail.ru</w:t>
        </w:r>
      </w:hyperlink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</w:p>
    <w:p w:rsidR="00865757" w:rsidRDefault="00865757" w:rsidP="0086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нормы современного литературного произношения и ударения в русском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 дядя  выяснял лет сорок,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выяснить не мог-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говорить вернее: твОрог?!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правильней – творОг?!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как-то он в молочной лавке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увидел на прилавке,-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как роза, расцвело,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купить он полкило.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тотчас, на прилавок глядя,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задумался мой дядя: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«Ведь, вероятно, он не дорог,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 в ватрушку и в пирог….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спросить: «Почем твОрог?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правильней - творОг?»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 время у прилавка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шум, и очередь, и давка,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дядя дольше всех стоит.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 с собою говорит: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«Н-да… Я к произношенью строг,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 оговорок…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же все-таки - творОг,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правильнее – твОрог?!»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 эту смог решить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дядя, лишь дойдя до кассы,-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Сказав: «Прошу вас получить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полкило … творожной массы».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Кассирша мало разбиралась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местоименьях, в падеже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сказала: «Не осталось,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распродата уже!» (В.Громов)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 же правильно: «твОрог» или «творОг»?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Словарь Академии Российской</w:t>
      </w:r>
      <w:r w:rsidRPr="0086575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 1789-1794, говорит нам, что в этом слове правильно ставить ударение на последний слог: творо́г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Иванович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своем в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Толковом словаре живого великорусского языка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(1882г.) предложил ещё один вариант произношения слова с ударением на первый слог: тво́рог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"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Орфоэпический словарь Т.Ф.Ивановой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(2007) также закрепляет оба варианта произношения этого слова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Получается, что нет разницы как говорить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твОрог или творОг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оба варианта правильные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!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познакомимся не только с основными произносительными нормами в русском языке, но и с особенностями русского ударения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Эпиграфом можно взять слова Сократа: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"Заговори, чтоб я тебя увидел.."         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эти слова?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обыденной жизни мы редко задумываемся над тем, как мы произносим отдельные звуки, не знаем многих нормативных требований и, тем не менее, произносим их 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правильно. Это происходит потому, что, осваивая в раннем детстве речь, мы автоматически запоминаем особенности, свойственные языку. Они настолько прочно усваиваются, что переходят в разряд автоматических навыков.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не значит, что мы не допускаем ошибок.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надо знать нормы произношения.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«НОРМА» в языке?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общепризнанного 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бления элементов языка 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раздел науки о языке изучает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нормы произношения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языке? (Орфоэпия)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орфоэпия? 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(от греч. orthos — прямой, правильный + epos — речь) - раздел языкознания, который изучает нормативное литературное произношение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Орфоэпические нормы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разумевают под собой: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произношения гласных звуков,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произношения согласных звуков,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произношения заимствованных слов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произношения гласных звуков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 отчётливо произносятся лишь под ударением.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безударном положении звучание гласных меняется. Процесс ослабления чёткости звучания гласных в безударном положении носит название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редукции.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современной произносительной системы русского языка характерно «иканье», т.е. в безударном положении все гласные, кроме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первом предударном слоге после мягких согласных реализуются звуком [ и ]. Например: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э ] -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сник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a ] –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гр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согласных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Э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первом предударном слоге реализуются звуком [ ы ], этот же звук произносится на месте буквы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ж[ы]леть лошадей, ж[ы]кет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произношения согласных звуков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отчётливо произносятся перед гласными, перед согласными сонорными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Л, М, Н, Р, Й,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буквой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разделительными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 [ниЗак]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парные согласные на конце слова и перед глухим согласным оглушаются, происходит ассимиляция (лат.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assimilatio-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уподобление) по глухости: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[к],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лодка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[т],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глухие согласные перед звонкими озвончаются происходит ассимиляция по звонкости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отбавить – о[д]бавить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мягкими согласными парные твёрдые согласные смягчаются: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казнь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з н ].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отражающие современные орфоэпические нормы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Буква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слова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[х].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–ОГО/-ЕГО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прилагательных мужского и среднего родов произносятся как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о[в]о/ е[в]о.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ЗЖ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произносятся как долгий твердый согласный [жж]: сжать – [жж]ать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щ ] (на стыке морфем): ра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счёт-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ра[ш’ш’]ет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ч ] (на стыке морфем):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отчёт-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о[ч’ч’]ет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–ТСЯ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–ТЬСЯ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ца ] (в глаголах):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улыбаться -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улыба[ццъ]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шт ] и [ щ ] в слове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производных.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ч н ] - в большинстве слов;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вечный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произносится как [ шн ]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ску[шн]о, коне[шн]о, наро[шн]о, праче[шн]ая, скворе[шн]ик, Ильини[шн]а и др.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[шт]: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чтобы, что и т.д.,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нечто [чт].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ГК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х к ] –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лёгкий, мягкий.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хч ] –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легче, мягче.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СТН, НТСК, СТЛ, НДСК, ЗДН, РДЦ, ЛНЦ, ВСТВ, ЛВСТВ – содержат непроизносимую согласную: солнце [сонце]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иноязычного происхождения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Смягчение согласных перед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нормами произношения в русском языке перед гласным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произносится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согласный звук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 [т´э], брюнет [н´э], термин [т´э], конкретно [р´э], терапевт [т´э], декада [д´э], академия [д´э], музей [з´э], фанера [н´э], фланель [н´э]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обычно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книжных словах и терминологии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 произноситься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твердым согласным звуком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(интеграл [тэ], тенденция [тэ], артерия [тэ], фонетика [нэ], Вольтер [тэ], Шопен [пэ], бифштекс [тэ], тембр [тэ], термос [тэ]), ателье [тэ], атеист [тэ], денди [дэ], кашне [нэ], кафе [фэ], партер [тэ], стенд [тэ], резю[мэ], шедевр [шэ]).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Двойной согласный произносится как двойной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одних словах (ва[нн]а, ка[сс]а, ма[сс]а, капе[лл]а), в других –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одиночный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(аккуратно - а[к]уратно, аккомпанемент - а[к]омпанемент, аккорд - а[к]орд, ассигновать - а[с]игновать, грамм — гра[м])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Выполнение упражнений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а)– Прочитайте отрывки из стихотворений в соответствии с произносительными нормами. Объясните произношение выделенных слов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скучно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грустно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некому руку подать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минуту душевной невзгоды.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Желанья!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что пользы напрасно и вечно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желать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годы проходят – все лучшие годы!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(М.Ю.Лермонтов.)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диво? …издалёка,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сотням беглецов,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ловлю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счастья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чинов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Заброшен к нам по воле рока…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(М.Ю.Лермонтов.)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глуши, во мраке заточенья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Тянулись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 дни мои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божества, без вдохновенья,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слез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жизни, без любви.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(А.С.Пушкин.)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 Вставьте пропущенные буквы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азделите слова на две группы (с твёрдым и мягким согласным)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Брюн..т, инт..рьер, шат..н, кларн..т, т..рмин, кокт..йль, с..рвиз, с..рвис, фан..ра, т..ннис, р..ктор, т..мп, кр..м, шин..ль, пат..нт, компьют..р, ст..нд, д..кор, басс..йн, свит..р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Интерьер, шатен, коктейль, сервис, теннис, темп, компьютер, стенд, декор, свитер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Брюнет, кларнет, термин, сервиз, фанера, ректор, крем, шинель, патент, бассейн (басс[э]йн)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Проверьте и поставьте себе "+" или "-" над словом.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увидели, выполняя предыдущее задание, существуют варианты произношения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произношения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различия в произношении одного фонетического элемента, допускаемые в литературном языке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нужно делать, если возникают трудности при произношении?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Обращаться к словарям)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Итак, чтобы правильно произнести слово, какие нормы помогут нам правильно произносить слова?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(орфоэпические)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Прочитайте слова, выделяя голосом ударение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ФенОмен, знАмение, досУг, ходАтайство, обеспЕчение, украИнский, донЕльзя, задОлго, дремОта, одновреЕенно, квартАл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Возникают трудности и в постановке ударения?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Проходило исследование в одной из российских школ, были опрошены 100 обучающихся 9-11 классов. Им были предложены слова, в которых нужно было поставить ударение. По результатам ни в одном из слов не было правильно поставлено ударение всеми участниками опроса.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сделать вывод, что правильное произношение слов является актуальной проблемой современного русского языка.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Измените слово или подберите родственное ему таким образом, чтобы ударение перешло сначала на один, потом на другой слог корня, обозначьте ударение (задание выполняется на доске и выглядит следующим образом)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Ст…р…на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стороны, сторонка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П…л…са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полосы, полоска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М…л…дая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молод, моложе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Г…л…дать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голод, голодный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В…сьмич…совой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восемь, час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Н…б…са –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небо, небесный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с ударением происходило в этих словах?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Какую особенность ударения можно отметить?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Ударение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подвижное,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может перемещаться в пределах словоформы, поэтому для проверки безударной гласной мы изменяем слово, гласные под ударением произносятся отчётливо, и мы их пишем без сомнений.</w:t>
      </w:r>
    </w:p>
    <w:p w:rsidR="00865757" w:rsidRDefault="00865757" w:rsidP="00865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РУССКОГО УДАРЕНИЯ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 – водЫ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вОды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Разноместное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закреплено за определённым слогом (сравните: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фр. – на последний слог жалюзИ;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польский –на предпоследний слог[желЁны])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рЕзать- вЫрезать- вырезнОй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Вариативное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слов с разными вариантами ударения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Смыслоразличительная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Омографы – слова одной части речи, одинаковые по написанию, но разные по ударению, различающему их смысл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 – замОк, Орган – оргАн, пАрить – парИть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сложных словах может быть два ударения – основное и побочное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вЕроисповЕдание, ИглоукАлывание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</w:t>
      </w:r>
      <w:r w:rsidRPr="00865757">
        <w:rPr>
          <w:rFonts w:ascii="Georgia" w:eastAsia="Times New Roman" w:hAnsi="Georgia" w:cs="Times New Roman"/>
          <w:color w:val="000000"/>
          <w:lang w:eastAsia="ru-RU"/>
        </w:rPr>
        <w:t>аука, которая изучает ударение называется </w:t>
      </w:r>
      <w:r w:rsidRPr="00865757">
        <w:rPr>
          <w:rFonts w:ascii="Georgia" w:eastAsia="Times New Roman" w:hAnsi="Georgia" w:cs="Times New Roman"/>
          <w:b/>
          <w:bCs/>
          <w:color w:val="000000"/>
          <w:lang w:eastAsia="ru-RU"/>
        </w:rPr>
        <w:t>акцентология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Georgia" w:eastAsia="Times New Roman" w:hAnsi="Georgia" w:cs="Times New Roman"/>
          <w:color w:val="000000"/>
          <w:lang w:eastAsia="ru-RU"/>
        </w:rPr>
        <w:t xml:space="preserve">- А как будут называться нормы ударения? 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Georgia" w:eastAsia="Times New Roman" w:hAnsi="Georgia" w:cs="Times New Roman"/>
          <w:b/>
          <w:bCs/>
          <w:color w:val="000000"/>
          <w:lang w:eastAsia="ru-RU"/>
        </w:rPr>
        <w:t>Акцентологические нормы</w:t>
      </w:r>
      <w:r w:rsidRPr="00865757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познакомимся с особенностями русского ударения в разных частях речи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ударения в разных частях речи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некоторых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именах существительных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ударение является неподвижным и падает на ОСНОВУ во ВСЕХ ПАДЕЖАХ: аэропОрт - аэропОрты (но в аэропортУ), бАнт - бАнты - с бАнтами, бухгАлтер - бухгАлтеров, Икс - Иксы - с Иксом, крАн - крАны, лЕктор - лЕкторы - лЕкторов, мЕстность - мЕстностей, тОрт - тОрты - с тОртом - тОртами, шАрф - шАрфы - нет шАрфа.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глаголах прошедшего времени женского рода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ударение, как правило, падает на ОКОНЧАНИЕ А: бралА, бралАсь, взялА, взялАсъ, влилАсь, ворвалАсь, воспринялА, воссоздалА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слова клАла, слАла, послАла, отослАла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составляют глаголы прошедшего времени женского рода с приставкой ВЫ-, которая перетягивает ударение на себя: вЫлила, вЫзвала;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глаголах, оканчивающихся на -ИТЬ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спряжении ударение падает на ОКОНЧАНИЕ -ИШЬ, -ИТ, -ИМ, -ИТЕ, -АТ, -ЯТ: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включить — включИшь, включИт, включИм, включИте, включАт;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 — вручИшь, вручИт, вручИм, вручИте, вручАт;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звонить — звонИшь, звонИт, звонИм, звонИте, звонЯт;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исключение: опОшлить (= сделать пОшлым) — они опОшлят;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кратких прилагательных и кратких страдательных причастиях прошедшего времени женского рода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ударение падает на ОКОНЧАНИЕ А:</w:t>
      </w:r>
      <w:r w:rsidRPr="00865757">
        <w:rPr>
          <w:rFonts w:ascii="Arial" w:eastAsia="Times New Roman" w:hAnsi="Arial" w:cs="Arial"/>
          <w:b/>
          <w:bCs/>
          <w:color w:val="7030A0"/>
          <w:sz w:val="48"/>
          <w:lang w:eastAsia="ru-RU"/>
        </w:rPr>
        <w:t>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слабА, сложнА, горькА,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нятА, запертА, заселенА, налитА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места ударения процесс живой и подвижный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Буквально за несколько десятилетий изменилось, например, место ударения в следующих словах: </w:t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апартаменты, бредовой /бредовый, заржаветь, мизерный</w:t>
      </w:r>
    </w:p>
    <w:p w:rsidR="00865757" w:rsidRDefault="00865757" w:rsidP="0086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Таким образом, мы видим, что акцентологические нормы с течением времени меняются. В связи с этим ударение в слове часто "устаревает". Так возникают устаревающие варианты ударения, например: мЫшление- мышлЕние (совр.), флюорографИя - флюорогрАфия (совр.), апОстроф- апострОф (совр.), собралсЯ - собрАлся (совр.)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ударных орфоэпических норм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уществуют следующие варианты: 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Слово обладает единственно правильным ударением( откУпорить, свЁкла, кУхонный)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 предполагает два равноправных варианта постановки ударения (твОрОг, АвгустОвский)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Слово наряду с современным ударением сохраняет и допускает устаревшую позицию (рАкурс — ракУрс)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видите, как сложно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словах поставить ударения. Чтобы запомнить некоторые нормы ударения, вам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помогут стих-я.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сомневаешься в постановке ударения, что нужно делать? (обращаться к словарям )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"Проверь Себя"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 себя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Шофер высадил пассажира через квартал. Машина проехала лишь километр. Новый дом пока еще не заселен. Дверь в подъезд заперта. Прежде, чем войти, позвоните. Мы всегда звоним. Ты включишь свет на лестничной площадке? Включенный светильник освещает дорогу. Когда же он включен? Вот и дождались гостей. А то я уже заждалась. Прибыло пополнение.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Наша цель – углубить знания. Призыв о помощи был услышан. Процент успешно сдавших экзамен высок. Оценки высоки. На покупку квартиры нужны средства. Может, кто-нибудь одолжит? Вчера сняла деньги со счёта. Фирма успешно занимается оптовыми поставками. Груз следует опломбировать.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мой давнишний знакомый. Он занял директорское кресло и стал занятым человеком. Телефон раскалился докрасна. Видимо, это надолго. Нагрузку следует дозировать. Главное, вовремя заключить договоры. Хорошо бы вернуться домой засветло. Семья окружит вниманием и заботой. От нежности щемит сердце.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произношения гласных звуков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 отчётливо произносятся лишь под ударением.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безударном положении звучание гласных меняется. Процесс ослабления чёткости звучания гласных в безударном положении носит название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редукции.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современной произносительной системы русского языка характерно «иканье», т.е. в безударном положении все гласные, кроме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первом предударном слоге после мягких согласных реализуются звуком [ и ]. Например: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лес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э ] -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сник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a ] –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гр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[и]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согласных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Э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первом предударном слоге реализуются звуком [ ы ], этот же звук произносится на месте буквы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ж[ы]леть лошадей, ж[ы]кет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произношения согласных звуков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отчётливо произносятся перед гласными, перед согласными сонорными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Л, М, Н, Р, Й,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буквой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разделительными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 [ниЗак]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парные согласные на конце слова и перед глухим согласным оглушаются, происходит ассимиляция (лат.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assimilatio-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уподобление) по глухости: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[к],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лодка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[т],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глухие согласные перед звонкими озвончаются происходит ассимиляция по звонкости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отбавить – о[д]бавить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мягкими согласными парные твёрдые согласные смягчаются: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казнь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з н ].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65757" w:rsidRPr="00865757" w:rsidRDefault="00865757" w:rsidP="00865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отражающие современные орфоэпические нормы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Буква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слова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[х].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–ОГО/-ЕГО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прилагательных мужского и среднего родов произносятся как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о[в]о/ е[в]о.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ЗЖ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произносятся как долгий твердый согласный [жж]: сжать – [жж]ать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щ ] (на стыке морфем): ра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счёт-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ра[ш’ш’]ет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ч ] (на стыке морфем):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отчёт-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о[ч’ч’]ет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–ТСЯ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–ТЬСЯ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произносятся как [ ца ] (в глаголах):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улыбаться -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улыба[ццъ]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шт ] и [ щ ] в слове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производных.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ч н ] - в большинстве слов;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вечный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произносится как [ шн ]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ску[шн]о, коне[шн]о, наро[шн]о, праче[шн]ая, скворе[шн]ик, Ильини[шн]а и др.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[шт]: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чтобы, что и т.д.,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нечто [чт].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ГК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х к ] –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лёгкий, мягкий.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ГЧ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произносится как [ хч ] – в словах </w:t>
      </w:r>
      <w:r w:rsidRPr="00865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легче, мягче.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СТН, НТСК, СТЛ, НДСК, ЗДН, РДЦ, ЛНЦ, ВСТВ, ЛВСТВ – содержат непроизносимую согласную: солнце [сонце]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иноязычного происхождения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Смягчение согласных перед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произношения в русском языке перед гласным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произносится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согласный звук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 [т´э], брюнет [н´э], термин [т´э], конкретно [р´э], терапевт [т´э], декада [д´э], академия [д´э], музей [з´э], фанера [н´э], фланель [н´э]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обычно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книжных словах и терминологии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 произноситься </w:t>
      </w:r>
      <w:r w:rsidRPr="00865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твердым согласным звуком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(интеграл [тэ], тенденция [тэ], артерия [тэ], фонетика [нэ], Вольтер [тэ], Шопен [пэ], бифштекс [тэ], тембр [тэ], термос [тэ]), ателье [тэ], атеист [тэ], денди [дэ], кашне [нэ], кафе [фэ], партер [тэ], стенд [тэ], резю[мэ], шедевр [шэ]).</w:t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Двойной согласный произносится как двойной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одних словах (ва[нн]а, ка[сс]а, ма[сс]а, капе[лл]а), в других – 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одиночный</w:t>
      </w:r>
      <w:r w:rsidRPr="0086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(аккуратно - а[к]уратно, аккомпанемент - а[к]омпанемент, аккорд - а[к]орд, ассигновать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а[с]игновать, грамм - гра[м]</w:t>
      </w: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757" w:rsidRPr="00865757" w:rsidRDefault="00865757" w:rsidP="008657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57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40CE" w:rsidRDefault="00FF40CE"/>
    <w:sectPr w:rsidR="00FF40CE" w:rsidSect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CFE"/>
    <w:multiLevelType w:val="multilevel"/>
    <w:tmpl w:val="DDD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224C"/>
    <w:multiLevelType w:val="multilevel"/>
    <w:tmpl w:val="C99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6387E"/>
    <w:multiLevelType w:val="multilevel"/>
    <w:tmpl w:val="E3F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27019"/>
    <w:multiLevelType w:val="multilevel"/>
    <w:tmpl w:val="897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757"/>
    <w:rsid w:val="002135FB"/>
    <w:rsid w:val="006F7902"/>
    <w:rsid w:val="00865757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65757"/>
  </w:style>
  <w:style w:type="paragraph" w:customStyle="1" w:styleId="c2">
    <w:name w:val="c2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5757"/>
  </w:style>
  <w:style w:type="character" w:customStyle="1" w:styleId="c3">
    <w:name w:val="c3"/>
    <w:basedOn w:val="a0"/>
    <w:rsid w:val="00865757"/>
  </w:style>
  <w:style w:type="character" w:customStyle="1" w:styleId="c1">
    <w:name w:val="c1"/>
    <w:basedOn w:val="a0"/>
    <w:rsid w:val="00865757"/>
  </w:style>
  <w:style w:type="character" w:customStyle="1" w:styleId="c0">
    <w:name w:val="c0"/>
    <w:basedOn w:val="a0"/>
    <w:rsid w:val="00865757"/>
  </w:style>
  <w:style w:type="character" w:customStyle="1" w:styleId="c19">
    <w:name w:val="c19"/>
    <w:basedOn w:val="a0"/>
    <w:rsid w:val="00865757"/>
  </w:style>
  <w:style w:type="character" w:customStyle="1" w:styleId="c6">
    <w:name w:val="c6"/>
    <w:basedOn w:val="a0"/>
    <w:rsid w:val="00865757"/>
  </w:style>
  <w:style w:type="character" w:customStyle="1" w:styleId="c28">
    <w:name w:val="c28"/>
    <w:basedOn w:val="a0"/>
    <w:rsid w:val="00865757"/>
  </w:style>
  <w:style w:type="character" w:customStyle="1" w:styleId="c15">
    <w:name w:val="c15"/>
    <w:basedOn w:val="a0"/>
    <w:rsid w:val="00865757"/>
  </w:style>
  <w:style w:type="character" w:customStyle="1" w:styleId="c27">
    <w:name w:val="c27"/>
    <w:basedOn w:val="a0"/>
    <w:rsid w:val="00865757"/>
  </w:style>
  <w:style w:type="paragraph" w:customStyle="1" w:styleId="c9">
    <w:name w:val="c9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5757"/>
  </w:style>
  <w:style w:type="character" w:customStyle="1" w:styleId="c18">
    <w:name w:val="c18"/>
    <w:basedOn w:val="a0"/>
    <w:rsid w:val="00865757"/>
  </w:style>
  <w:style w:type="character" w:customStyle="1" w:styleId="c24">
    <w:name w:val="c24"/>
    <w:basedOn w:val="a0"/>
    <w:rsid w:val="00865757"/>
  </w:style>
  <w:style w:type="character" w:styleId="a3">
    <w:name w:val="Hyperlink"/>
    <w:basedOn w:val="a0"/>
    <w:uiPriority w:val="99"/>
    <w:unhideWhenUsed/>
    <w:rsid w:val="00865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3</cp:revision>
  <dcterms:created xsi:type="dcterms:W3CDTF">2022-10-07T03:51:00Z</dcterms:created>
  <dcterms:modified xsi:type="dcterms:W3CDTF">2022-10-07T04:09:00Z</dcterms:modified>
</cp:coreProperties>
</file>