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D4" w:rsidRPr="004246D2" w:rsidRDefault="001F76D4" w:rsidP="001F76D4">
      <w:pPr>
        <w:rPr>
          <w:rFonts w:asciiTheme="majorHAnsi" w:hAnsiTheme="majorHAnsi"/>
          <w:sz w:val="24"/>
          <w:szCs w:val="24"/>
        </w:rPr>
      </w:pPr>
      <w:r w:rsidRPr="004246D2">
        <w:rPr>
          <w:rFonts w:asciiTheme="majorHAnsi" w:hAnsiTheme="majorHAnsi"/>
          <w:sz w:val="24"/>
          <w:szCs w:val="24"/>
          <w:lang w:val="en-US"/>
        </w:rPr>
        <w:fldChar w:fldCharType="begin"/>
      </w:r>
      <w:r w:rsidRPr="004246D2">
        <w:rPr>
          <w:rFonts w:asciiTheme="majorHAnsi" w:hAnsiTheme="majorHAnsi"/>
          <w:sz w:val="24"/>
          <w:szCs w:val="24"/>
        </w:rPr>
        <w:instrText xml:space="preserve"> </w:instrText>
      </w:r>
      <w:r w:rsidRPr="004246D2">
        <w:rPr>
          <w:rFonts w:asciiTheme="majorHAnsi" w:hAnsiTheme="majorHAnsi"/>
          <w:sz w:val="24"/>
          <w:szCs w:val="24"/>
          <w:lang w:val="en-US"/>
        </w:rPr>
        <w:instrText>HYPERLINK</w:instrText>
      </w:r>
      <w:r w:rsidRPr="004246D2">
        <w:rPr>
          <w:rFonts w:asciiTheme="majorHAnsi" w:hAnsiTheme="majorHAnsi"/>
          <w:sz w:val="24"/>
          <w:szCs w:val="24"/>
        </w:rPr>
        <w:instrText xml:space="preserve"> "</w:instrText>
      </w:r>
      <w:r w:rsidRPr="004246D2">
        <w:rPr>
          <w:rFonts w:asciiTheme="majorHAnsi" w:hAnsiTheme="majorHAnsi"/>
          <w:sz w:val="24"/>
          <w:szCs w:val="24"/>
          <w:lang w:val="en-US"/>
        </w:rPr>
        <w:instrText>mailto</w:instrText>
      </w:r>
      <w:r w:rsidRPr="004246D2">
        <w:rPr>
          <w:rFonts w:asciiTheme="majorHAnsi" w:hAnsiTheme="majorHAnsi"/>
          <w:sz w:val="24"/>
          <w:szCs w:val="24"/>
        </w:rPr>
        <w:instrText>:</w:instrText>
      </w:r>
      <w:r w:rsidRPr="004246D2">
        <w:rPr>
          <w:rFonts w:asciiTheme="majorHAnsi" w:hAnsiTheme="majorHAnsi"/>
          <w:sz w:val="24"/>
          <w:szCs w:val="24"/>
          <w:lang w:val="en-US"/>
        </w:rPr>
        <w:instrText>karandaeva</w:instrText>
      </w:r>
      <w:r w:rsidRPr="004246D2">
        <w:rPr>
          <w:rFonts w:asciiTheme="majorHAnsi" w:hAnsiTheme="majorHAnsi"/>
          <w:sz w:val="24"/>
          <w:szCs w:val="24"/>
        </w:rPr>
        <w:instrText>.</w:instrText>
      </w:r>
      <w:r w:rsidRPr="004246D2">
        <w:rPr>
          <w:rFonts w:asciiTheme="majorHAnsi" w:hAnsiTheme="majorHAnsi"/>
          <w:sz w:val="24"/>
          <w:szCs w:val="24"/>
          <w:lang w:val="en-US"/>
        </w:rPr>
        <w:instrText>liana</w:instrText>
      </w:r>
      <w:r w:rsidRPr="004246D2">
        <w:rPr>
          <w:rFonts w:asciiTheme="majorHAnsi" w:hAnsiTheme="majorHAnsi"/>
          <w:sz w:val="24"/>
          <w:szCs w:val="24"/>
        </w:rPr>
        <w:instrText>@</w:instrText>
      </w:r>
      <w:r w:rsidRPr="004246D2">
        <w:rPr>
          <w:rFonts w:asciiTheme="majorHAnsi" w:hAnsiTheme="majorHAnsi"/>
          <w:sz w:val="24"/>
          <w:szCs w:val="24"/>
          <w:lang w:val="en-US"/>
        </w:rPr>
        <w:instrText>mail</w:instrText>
      </w:r>
      <w:r w:rsidRPr="004246D2">
        <w:rPr>
          <w:rFonts w:asciiTheme="majorHAnsi" w:hAnsiTheme="majorHAnsi"/>
          <w:sz w:val="24"/>
          <w:szCs w:val="24"/>
        </w:rPr>
        <w:instrText>.</w:instrText>
      </w:r>
      <w:r w:rsidRPr="004246D2">
        <w:rPr>
          <w:rFonts w:asciiTheme="majorHAnsi" w:hAnsiTheme="majorHAnsi"/>
          <w:sz w:val="24"/>
          <w:szCs w:val="24"/>
          <w:lang w:val="en-US"/>
        </w:rPr>
        <w:instrText>ru</w:instrText>
      </w:r>
      <w:r w:rsidRPr="004246D2">
        <w:rPr>
          <w:rFonts w:asciiTheme="majorHAnsi" w:hAnsiTheme="majorHAnsi"/>
          <w:sz w:val="24"/>
          <w:szCs w:val="24"/>
        </w:rPr>
        <w:instrText xml:space="preserve">" </w:instrText>
      </w:r>
      <w:r w:rsidRPr="004246D2">
        <w:rPr>
          <w:rFonts w:asciiTheme="majorHAnsi" w:hAnsiTheme="majorHAnsi"/>
          <w:sz w:val="24"/>
          <w:szCs w:val="24"/>
          <w:lang w:val="en-US"/>
        </w:rPr>
        <w:fldChar w:fldCharType="separate"/>
      </w:r>
      <w:r w:rsidRPr="004246D2">
        <w:rPr>
          <w:rStyle w:val="a4"/>
          <w:rFonts w:asciiTheme="majorHAnsi" w:hAnsiTheme="majorHAnsi"/>
          <w:sz w:val="24"/>
          <w:szCs w:val="24"/>
          <w:lang w:val="en-US"/>
        </w:rPr>
        <w:t>karandaeva</w:t>
      </w:r>
      <w:r w:rsidRPr="004246D2">
        <w:rPr>
          <w:rStyle w:val="a4"/>
          <w:rFonts w:asciiTheme="majorHAnsi" w:hAnsiTheme="majorHAnsi"/>
          <w:sz w:val="24"/>
          <w:szCs w:val="24"/>
        </w:rPr>
        <w:t>.</w:t>
      </w:r>
      <w:r w:rsidRPr="004246D2">
        <w:rPr>
          <w:rStyle w:val="a4"/>
          <w:rFonts w:asciiTheme="majorHAnsi" w:hAnsiTheme="majorHAnsi"/>
          <w:sz w:val="24"/>
          <w:szCs w:val="24"/>
          <w:lang w:val="en-US"/>
        </w:rPr>
        <w:t>liana</w:t>
      </w:r>
      <w:r w:rsidRPr="004246D2">
        <w:rPr>
          <w:rStyle w:val="a4"/>
          <w:rFonts w:asciiTheme="majorHAnsi" w:hAnsiTheme="majorHAnsi"/>
          <w:sz w:val="24"/>
          <w:szCs w:val="24"/>
        </w:rPr>
        <w:t>@</w:t>
      </w:r>
      <w:r w:rsidRPr="004246D2">
        <w:rPr>
          <w:rStyle w:val="a4"/>
          <w:rFonts w:asciiTheme="majorHAnsi" w:hAnsiTheme="majorHAnsi"/>
          <w:sz w:val="24"/>
          <w:szCs w:val="24"/>
          <w:lang w:val="en-US"/>
        </w:rPr>
        <w:t>mail</w:t>
      </w:r>
      <w:r w:rsidRPr="004246D2">
        <w:rPr>
          <w:rStyle w:val="a4"/>
          <w:rFonts w:asciiTheme="majorHAnsi" w:hAnsiTheme="majorHAnsi"/>
          <w:sz w:val="24"/>
          <w:szCs w:val="24"/>
        </w:rPr>
        <w:t>.</w:t>
      </w:r>
      <w:proofErr w:type="spellStart"/>
      <w:r w:rsidRPr="004246D2">
        <w:rPr>
          <w:rStyle w:val="a4"/>
          <w:rFonts w:asciiTheme="majorHAnsi" w:hAnsiTheme="majorHAnsi"/>
          <w:sz w:val="24"/>
          <w:szCs w:val="24"/>
          <w:lang w:val="en-US"/>
        </w:rPr>
        <w:t>ru</w:t>
      </w:r>
      <w:proofErr w:type="spellEnd"/>
      <w:r w:rsidRPr="004246D2">
        <w:rPr>
          <w:rFonts w:asciiTheme="majorHAnsi" w:hAnsiTheme="majorHAnsi"/>
          <w:sz w:val="24"/>
          <w:szCs w:val="24"/>
          <w:lang w:val="en-US"/>
        </w:rPr>
        <w:fldChar w:fldCharType="end"/>
      </w:r>
    </w:p>
    <w:p w:rsidR="00C364EB" w:rsidRPr="00C364EB" w:rsidRDefault="00C364EB" w:rsidP="00C364E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Theme="majorHAnsi" w:eastAsia="Times New Roman" w:hAnsiTheme="majorHAnsi" w:cs="Times New Roman"/>
          <w:b/>
          <w:bCs/>
          <w:color w:val="212529"/>
          <w:kern w:val="36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Анализ рассказа </w:t>
      </w:r>
      <w:r w:rsidR="004246D2">
        <w:rPr>
          <w:rFonts w:asciiTheme="majorHAnsi" w:eastAsia="Times New Roman" w:hAnsiTheme="majorHAnsi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</w:t>
      </w:r>
      <w:proofErr w:type="spellStart"/>
      <w:r w:rsidRPr="00C364EB">
        <w:rPr>
          <w:rFonts w:asciiTheme="majorHAnsi" w:eastAsia="Times New Roman" w:hAnsiTheme="majorHAnsi" w:cs="Times New Roman"/>
          <w:b/>
          <w:bCs/>
          <w:color w:val="212529"/>
          <w:kern w:val="36"/>
          <w:sz w:val="24"/>
          <w:szCs w:val="24"/>
          <w:lang w:eastAsia="ru-RU"/>
        </w:rPr>
        <w:t>А.И.Солженицына</w:t>
      </w:r>
      <w:proofErr w:type="spellEnd"/>
      <w:r w:rsidRPr="00C364EB">
        <w:rPr>
          <w:rFonts w:asciiTheme="majorHAnsi" w:eastAsia="Times New Roman" w:hAnsiTheme="majorHAnsi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«Один день Ивана Денисовича ».</w:t>
      </w:r>
    </w:p>
    <w:p w:rsidR="00C364EB" w:rsidRPr="004246D2" w:rsidRDefault="00C364EB" w:rsidP="001F76D4">
      <w:pPr>
        <w:rPr>
          <w:rFonts w:asciiTheme="majorHAnsi" w:hAnsiTheme="majorHAnsi"/>
          <w:sz w:val="24"/>
          <w:szCs w:val="24"/>
        </w:rPr>
      </w:pP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Цель урока: Осознание образа Шухова, как символический образ русского народа.                                                                     </w:t>
      </w:r>
    </w:p>
    <w:p w:rsidR="00C364EB" w:rsidRPr="004246D2" w:rsidRDefault="00C364EB" w:rsidP="00C364EB">
      <w:pPr>
        <w:shd w:val="clear" w:color="auto" w:fill="FFFFFF"/>
        <w:spacing w:after="0" w:line="240" w:lineRule="auto"/>
        <w:ind w:right="-9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      </w:t>
      </w:r>
    </w:p>
    <w:p w:rsidR="00C364EB" w:rsidRPr="00C364EB" w:rsidRDefault="00C364EB" w:rsidP="00C364EB">
      <w:pPr>
        <w:shd w:val="clear" w:color="auto" w:fill="FFFFFF"/>
        <w:spacing w:after="0" w:line="240" w:lineRule="auto"/>
        <w:ind w:right="-9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Задачи:        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1) Познакомить с рассказом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показать мастерство писателя; раскрыть значение произведения Солженицына.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2) Развивать навыки анализа художественного текста; совершенствовать умения  производить сравнительную характеристику героев литературных произведений.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3) Вызвать эмоциональный отклик при анализе рассказа.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Методические приемы: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 сопоставление художественных текстов;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 проблемный вопрос.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64EB" w:rsidRPr="004246D2" w:rsidRDefault="00C364EB" w:rsidP="00C364EB">
      <w:pPr>
        <w:shd w:val="clear" w:color="auto" w:fill="FFFFFF"/>
        <w:spacing w:after="0" w:line="240" w:lineRule="auto"/>
        <w:ind w:right="-80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C364EB" w:rsidRPr="00C364EB" w:rsidRDefault="00C364EB" w:rsidP="00C364EB">
      <w:pPr>
        <w:shd w:val="clear" w:color="auto" w:fill="FFFFFF"/>
        <w:spacing w:after="0" w:line="240" w:lineRule="auto"/>
        <w:ind w:right="-80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Ход урока: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</w:p>
    <w:p w:rsidR="00C364EB" w:rsidRPr="00C364EB" w:rsidRDefault="00C364EB" w:rsidP="00C364EB">
      <w:pPr>
        <w:shd w:val="clear" w:color="auto" w:fill="FFFFFF"/>
        <w:spacing w:after="0" w:line="240" w:lineRule="auto"/>
        <w:ind w:right="-8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Слово учителя: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</w:p>
    <w:p w:rsidR="00C364EB" w:rsidRPr="00C364EB" w:rsidRDefault="00C364EB" w:rsidP="00C364EB">
      <w:pPr>
        <w:shd w:val="clear" w:color="auto" w:fill="FFFFFF"/>
        <w:spacing w:after="0" w:line="240" w:lineRule="auto"/>
        <w:ind w:right="-8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Произведению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А.И.Солженицына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«Один день Ивана Денисовича» принадлежит особое место в литературе и общ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ознании. Рассказ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написанный в 1959 году  , был  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задуман еще в лагере в 1950 году .</w:t>
      </w:r>
    </w:p>
    <w:p w:rsidR="00C364EB" w:rsidRPr="00C364EB" w:rsidRDefault="00C364EB" w:rsidP="00C364EB">
      <w:pPr>
        <w:shd w:val="clear" w:color="auto" w:fill="FFFFFF"/>
        <w:spacing w:after="0" w:line="240" w:lineRule="auto"/>
        <w:ind w:right="-8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Первоначально название рассказа «Щ-854(Один день одного зека)». Жанр рассказа определил сам писатель, подчеркнув этим контраст между малой формой и глубоким содержанием   произведения. Повестью назвал «Один день…» Твардовский, осознавая значительность творения Солженицына.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</w:p>
    <w:p w:rsidR="00C364EB" w:rsidRPr="00C364EB" w:rsidRDefault="00C364EB" w:rsidP="00C364EB">
      <w:pPr>
        <w:shd w:val="clear" w:color="auto" w:fill="FFFFFF"/>
        <w:spacing w:after="0" w:line="240" w:lineRule="auto"/>
        <w:ind w:right="-8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 </w:t>
      </w:r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Как родился замысел «Одного дня…»?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</w:p>
    <w:p w:rsidR="00C364EB" w:rsidRPr="00C364EB" w:rsidRDefault="00C364EB" w:rsidP="00C364EB">
      <w:pPr>
        <w:shd w:val="clear" w:color="auto" w:fill="FFFFFF"/>
        <w:spacing w:after="0" w:line="240" w:lineRule="auto"/>
        <w:ind w:right="-8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 Как пишет сам Солженицын, замысел рассказа возник в один из лагерных дней. Он, занимаясь тяжелым лагерным трудом, подумал, что достаточно описать только один день ничем не примечательного человека с утра до вечера, и будет понятно все.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        Образ Ивана Денисовича сложился из солдата Шухова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воевавшего с автором в советско-германскую войну ( и никогда не сидевшего ),общего опыта пленников и опыта автора. В Особом лагере Солженицын работал каменщиком. Остальные лиц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а-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все из лагерной жизни ,с их подлинными биографиями.                                                                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Аналитическая беседа.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 </w:t>
      </w:r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Восстановите прошлое Ивана Денисовича</w:t>
      </w:r>
      <w:proofErr w:type="gramStart"/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Как он попал в лагерь?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у: Иван Денисович Шухов – 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один из многих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попавших в лагерь .В 1941 году он ,простой человек, крестьянин ,честно воевавший, оказался в окружении потом в плену .Бежав из плена ,он попадает в советскую контрразведку .Единственный шанс остаться в живых -это признание в том , что даже следователь не может придумать , какое же задание было дано «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шпиону».Так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написали просто «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задание».Шухова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сильно избивали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он решил подписать признание  .Так Иван Денисович оказался в лагере.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 : </w:t>
      </w:r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Почему день</w:t>
      </w:r>
      <w:proofErr w:type="gramStart"/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описанный в повести ,кажется Шухову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</w:t>
      </w:r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почти счастливым»?                                                                                                                    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у: Прожитый в лагере день не принес особых неприятностей</w:t>
      </w:r>
      <w:proofErr w:type="gramStart"/>
      <w:r w:rsidRPr="00C364E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C364E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Это уже счастье в данных условиях.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У: </w:t>
      </w:r>
      <w:r w:rsidRPr="00C364EB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Какие «счастливые события» происходят </w:t>
      </w:r>
      <w:proofErr w:type="gramStart"/>
      <w:r w:rsidRPr="00C364EB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C364EB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          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героем?                                                                                                                                      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 : Ивана Денисовича не посадили в карцер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Он не попался на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шмоне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,купил табачку ,не заболел.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 </w:t>
      </w:r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Почему для рассказа автор выбрал именно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«счастливый день»?                                                                                            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 Если такой день счастливый, то какие несчастливые?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 Что помогает герою устоять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остаться человеком?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у: Он не поддался процессу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расчеловечивания</w:t>
      </w:r>
      <w:proofErr w:type="spellEnd"/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несмотря на нечеловеческие условия устоял, сохранил внутреннюю свободу.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Он живет в согласии с собой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 мучается размышлениями :за что? почему? Шухов и в лагере работает добросовестно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как на воле ,у себя в колхозе. Работая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он чувствует прилив сил. Для Шухова труд-это жизнь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Здравый смысл помогает ему выстоять.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 О ком из зеков автор пишет с симпатией?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у: Солженицын пишет с симпатией о Сеньке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Клевшине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латыше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Кильдигисе</w:t>
      </w:r>
      <w:proofErr w:type="spellEnd"/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кавторанге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Буйновском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,помощнике бригадира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Павло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бригадире Тюрине. Бригадир Тюрин для всех «отец» от того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как «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процентовку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» закрыл ,зависит жизнь бригады .Тюрин и сам жить умеет ,и за других думает.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 Кто из героев противопоставлен Шухову?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 Шухову противопоставлены те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кто «не принимает на себя удар», «кто от него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уклоняется».Это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кинорежиссер Цезарь Маркович .У него меховая шапка ,присланная с воли. Все работают на морозе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Цезарь в тепле.    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 Какого героя из романа Толстого «Война и мир» напоминает Шухов?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 Иван Денисович напоминает нам Платона Каратаева.</w:t>
      </w:r>
    </w:p>
    <w:p w:rsidR="004246D2" w:rsidRDefault="004246D2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4246D2" w:rsidRDefault="004246D2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lastRenderedPageBreak/>
        <w:t>СОПОСТАВЛЕНИЕ ХУДОЖЕСТВЕННЫХ ТЕКСТОВ.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У: Действительно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эти два образа очень похожи .Давайте проведем сопоставительный анализ и ответим на вопрос: Почему образ Платона Каратаева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созданный Толстым в19 в.(1863-1869),так близок образу Шухова из произведения Солженицына 20в.(1959г.)?</w:t>
      </w:r>
    </w:p>
    <w:p w:rsidR="00C364EB" w:rsidRPr="004246D2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Для наглядности заполним та</w:t>
      </w:r>
      <w:r w:rsidRPr="004246D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лицу.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ыписывает</w:t>
      </w:r>
      <w:r w:rsidRPr="004246D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из текста р-за Сол</w:t>
      </w:r>
      <w:r w:rsidRPr="004246D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женицына характеристику Шухова и </w:t>
      </w: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характеристику Платона Каратаева из текста романа Толстого.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                   </w:t>
      </w:r>
    </w:p>
    <w:tbl>
      <w:tblPr>
        <w:tblpPr w:leftFromText="180" w:rightFromText="180" w:vertAnchor="text" w:horzAnchor="margin" w:tblpXSpec="center" w:tblpY="259"/>
        <w:tblW w:w="156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  <w:gridCol w:w="6329"/>
      </w:tblGrid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    Платон Каратаев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 Иван Денисович Шухов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1.крестьянская домовитость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1.простой человек из крестьянской семьи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2.простота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2.честен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3.спокойствие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3.порядочен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4.умение приспособиться жить в любых обстоятельствах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4.живет по совести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5.вера в жизнь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5.окружающие ему доверяют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6.доброжелательность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6.приспосабливается к жизни в лагере, но это не приспособленчество</w:t>
            </w:r>
            <w:proofErr w:type="gramStart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т.к.он</w:t>
            </w:r>
            <w:proofErr w:type="spellEnd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не теряет человеческого достоинства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7.мастер на все руки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7.работает много, добросовестно </w:t>
            </w:r>
            <w:proofErr w:type="gramStart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труде –свобода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8.любовное отношение к миру без эгоистического чувства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8.крестьянская бережливост</w:t>
            </w:r>
            <w:proofErr w:type="gramStart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припрятал мастерок)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9.способен выдержать любое испытание и не сломаться</w:t>
            </w:r>
            <w:proofErr w:type="gramStart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не утратить веры в жизнь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9.ценит непосредственную жизнь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10.любил и любовно жил со всеми  -  с кем  сводила его судьба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10.не поддался </w:t>
            </w:r>
            <w:proofErr w:type="spellStart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расчеловечиванию</w:t>
            </w:r>
            <w:proofErr w:type="spellEnd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, устоял,   сохранив  нравственную основу</w:t>
            </w:r>
          </w:p>
        </w:tc>
      </w:tr>
      <w:tr w:rsidR="00C364EB" w:rsidRPr="00C364EB" w:rsidTr="00C364EB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11.полное согласие с жизнью</w:t>
            </w:r>
            <w:proofErr w:type="gramStart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внутренняя свобода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B" w:rsidRPr="00C364EB" w:rsidRDefault="00C364EB" w:rsidP="00C364EB">
            <w:pPr>
              <w:spacing w:after="0" w:line="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11.живет в согласии с собой</w:t>
            </w:r>
            <w:proofErr w:type="gramStart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радуется </w:t>
            </w:r>
            <w:proofErr w:type="spellStart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малому,чувствует</w:t>
            </w:r>
            <w:proofErr w:type="spellEnd"/>
            <w:r w:rsidRPr="00C364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себя свободным в условиях несвободы</w:t>
            </w:r>
          </w:p>
        </w:tc>
      </w:tr>
    </w:tbl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                </w:t>
      </w:r>
      <w:r w:rsidRPr="00C364EB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  <w:lang w:eastAsia="ru-RU"/>
        </w:rPr>
        <w:t>ТАБЛИЦА СОПОСТАВЛЕНИЯ</w:t>
      </w:r>
      <w:r w:rsidRPr="00C364E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bookmarkStart w:id="0" w:name="02368c9b15714c05982c695c3878b382709accee"/>
      <w:bookmarkStart w:id="1" w:name="0"/>
      <w:bookmarkEnd w:id="0"/>
      <w:bookmarkEnd w:id="1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У: Теперь мы можем ответить на поставленный вопрос: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Почему образ Каратаева близок образу Шухова?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Ответ: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Л.Н.Толстой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А.И.Солженицын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воссоздали символический образ русского народа, способного перенести невиданные страдания, лишения, издевательства и при этом сохранить доброту  и любовь к людям.                                                                                                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Шухов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,и</w:t>
      </w:r>
      <w:proofErr w:type="spellEnd"/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Каратаев «вечное олицетворение духа простоты и правды русского народа».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Вывод:</w:t>
      </w:r>
    </w:p>
    <w:p w:rsidR="00C364EB" w:rsidRPr="00C364EB" w:rsidRDefault="00C364EB" w:rsidP="00C364E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В рассказе Солженицына соединились художественный вымысел и документальность</w:t>
      </w:r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нем  много деталей: бытовых, поведенческих ,психологических , что говорит о мастерстве писателя .              </w:t>
      </w:r>
    </w:p>
    <w:p w:rsidR="004246D2" w:rsidRPr="004246D2" w:rsidRDefault="00C364EB" w:rsidP="004246D2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Закончить урок я хочу цитатой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ак</w:t>
      </w:r>
      <w:proofErr w:type="spellEnd"/>
      <w:proofErr w:type="gram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  .Сахарова «Особая, исключительная роль Солженицына в духовной истории страны связана с бескомпромиссным ,точным и глубоким освещением страданий людей и преступлений режима ,неслыханных по своей массовой жестокости и </w:t>
      </w:r>
      <w:proofErr w:type="spellStart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сокрытости</w:t>
      </w:r>
      <w:proofErr w:type="spellEnd"/>
      <w:r w:rsidRPr="00C364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…Солженицын является гигантом борьбы за человеческое достоинство в современном трагическом мир».</w:t>
      </w:r>
    </w:p>
    <w:p w:rsidR="004246D2" w:rsidRDefault="004246D2" w:rsidP="004246D2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C364EB" w:rsidRPr="00C364EB" w:rsidRDefault="00C364EB" w:rsidP="004246D2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C364E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ДОМАШНЕЕ ЗАДАНИЕ:</w:t>
      </w:r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А. Солженицын. Вопросы для анализа рассказа «Один день Ивана Денисовича»</w:t>
      </w:r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1.  Имя главного героя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? ()</w:t>
      </w:r>
      <w:proofErr w:type="gramEnd"/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2. Почему автор описывает один день пребывания в лагере своего героя? (Весь лагерный мир достаточно описать одним днем, в нем, как в капле воды, отражается все)</w:t>
      </w:r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3. Как герой попал в лагерь? (В феврале 1942 г. попал в плен, бежал, но  был обвинен в измене и отправлен в лагеря)</w:t>
      </w:r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4.Почему герой смирился с несправедливым обвинением?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(Смиряется не потому, что оказался слабохарактерным.</w:t>
      </w:r>
      <w:proofErr w:type="gram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Он знал, что, если не подпишешь, - расстреляют.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Герой выбирает жизнь в неволе)</w:t>
      </w:r>
      <w:proofErr w:type="gramEnd"/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5.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Рассказать о главном герое: кем был до войны, где жил и т. д… (Простой русский мужик, крестьянин, участник войны.</w:t>
      </w:r>
      <w:proofErr w:type="gram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До войны жил в небольшой деревушке </w:t>
      </w:r>
      <w:proofErr w:type="spell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Темгенево</w:t>
      </w:r>
      <w:proofErr w:type="spell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 имел семью – жену и двух дочерей, работал в колхозе)</w:t>
      </w:r>
      <w:proofErr w:type="gramEnd"/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6. Тоскует ли герой по своему деревенскому прошлому?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(Таких сцен в рассказе нет.</w:t>
      </w:r>
      <w:proofErr w:type="gram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Настолько все это прошлое было вытравлено социальной катастрофой времени)</w:t>
      </w:r>
      <w:proofErr w:type="gramEnd"/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7. Что помогает выжить герою в нечеловеческих условиях лагерного </w:t>
      </w:r>
      <w:hyperlink r:id="rId7" w:tooltip="Бытие" w:history="1">
        <w:r w:rsidRPr="004246D2">
          <w:rPr>
            <w:rFonts w:asciiTheme="majorHAnsi" w:eastAsia="Times New Roman" w:hAnsiTheme="majorHAnsi" w:cs="Tahoma"/>
            <w:color w:val="000000" w:themeColor="text1"/>
            <w:sz w:val="24"/>
            <w:szCs w:val="24"/>
            <w:lang w:eastAsia="ru-RU"/>
          </w:rPr>
          <w:t>бытия</w:t>
        </w:r>
      </w:hyperlink>
      <w:r w:rsidRPr="004246D2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?</w:t>
      </w: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(Труд, радость и вдохновение от своего мастерства, поэтому герой работает не только из-за пайка.</w:t>
      </w:r>
      <w:proofErr w:type="gram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Во время работы Ш. забывает, что он заключенный, ощущая радость созидательного труда)</w:t>
      </w:r>
      <w:proofErr w:type="gramEnd"/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8. Почему автор не называет своих героев по лагерным номерам, например Щ-854?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(Заключенные в общении между собой используют не </w:t>
      </w:r>
      <w:proofErr w:type="spell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зэковские</w:t>
      </w:r>
      <w:proofErr w:type="spell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номера и клички, а имена и фамилии.</w:t>
      </w:r>
      <w:proofErr w:type="gram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Это форма сохранения человеческого в людях)</w:t>
      </w:r>
      <w:proofErr w:type="gramEnd"/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9. Практически всех героев автор наделяет неповторимыми портретными чертами. Для чего он это делает? (Портрет дает представление о внутреннем содержании личности)</w:t>
      </w:r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10. Дает ли автор развернутый портрет главного героя?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(Нет, для него важно другое – отзывчивость, способность к состраданию, спокойный философский взгляд на мир)</w:t>
      </w:r>
      <w:proofErr w:type="gramEnd"/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11. Можно ли сказать, что главный герой потерял человеческое достоинство, ведь он покорился и приспособился к обстоятельствам?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(Нет.</w:t>
      </w:r>
      <w:proofErr w:type="gram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Шухов не превратился в «шакала», как некоторые геро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и(</w:t>
      </w:r>
      <w:proofErr w:type="gram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Фетюков), униженно выпрашивающие подачки.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самых драматических обстоятельствах герой остается человеком с душой и сердцем и верит, что когда-нибудь справедливость восторжествует)</w:t>
      </w:r>
      <w:proofErr w:type="gramEnd"/>
    </w:p>
    <w:p w:rsidR="004246D2" w:rsidRPr="004246D2" w:rsidRDefault="004246D2" w:rsidP="004246D2">
      <w:pPr>
        <w:spacing w:before="504" w:after="504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12. Что означает формула выживания в стране ГУЛАГ: «Кряхти да гнись. А упрешься – переломишься»?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(Люди гнутся только внешне.</w:t>
      </w:r>
      <w:proofErr w:type="gramEnd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4246D2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нравственном отношении они оказывают системе, основанной на насилии, сопротивление)</w:t>
      </w:r>
      <w:proofErr w:type="gramEnd"/>
    </w:p>
    <w:p w:rsidR="004246D2" w:rsidRDefault="004246D2" w:rsidP="004246D2">
      <w:pPr>
        <w:pStyle w:val="a3"/>
        <w:shd w:val="clear" w:color="auto" w:fill="FFFFFF"/>
        <w:jc w:val="center"/>
        <w:rPr>
          <w:rFonts w:asciiTheme="majorHAnsi" w:hAnsiTheme="majorHAnsi" w:cs="Tahoma"/>
          <w:color w:val="000000"/>
        </w:rPr>
      </w:pPr>
      <w:r w:rsidRPr="004246D2">
        <w:rPr>
          <w:rFonts w:asciiTheme="majorHAnsi" w:hAnsiTheme="majorHAnsi" w:cs="Tahoma"/>
          <w:color w:val="000000"/>
        </w:rPr>
        <w:t xml:space="preserve">13. Основная мысль рассказа? (Человек в тяжелейших условиях жизни способен выжить и при этом сохранить в себе </w:t>
      </w:r>
      <w:proofErr w:type="gramStart"/>
      <w:r w:rsidRPr="004246D2">
        <w:rPr>
          <w:rFonts w:asciiTheme="majorHAnsi" w:hAnsiTheme="majorHAnsi" w:cs="Tahoma"/>
          <w:color w:val="000000"/>
        </w:rPr>
        <w:t>человеческое</w:t>
      </w:r>
      <w:proofErr w:type="gramEnd"/>
      <w:r w:rsidRPr="004246D2">
        <w:rPr>
          <w:rFonts w:asciiTheme="majorHAnsi" w:hAnsiTheme="majorHAnsi" w:cs="Tahoma"/>
          <w:color w:val="000000"/>
        </w:rPr>
        <w:t>, не подчиниться волчьим законам тюремного мира) </w:t>
      </w:r>
    </w:p>
    <w:p w:rsidR="004246D2" w:rsidRDefault="004246D2" w:rsidP="004246D2">
      <w:pPr>
        <w:pStyle w:val="a3"/>
        <w:shd w:val="clear" w:color="auto" w:fill="FFFFFF"/>
        <w:jc w:val="center"/>
        <w:rPr>
          <w:rFonts w:asciiTheme="majorHAnsi" w:hAnsiTheme="majorHAnsi" w:cs="Tahoma"/>
          <w:color w:val="000000"/>
        </w:rPr>
      </w:pPr>
    </w:p>
    <w:p w:rsidR="004246D2" w:rsidRDefault="004246D2" w:rsidP="004246D2">
      <w:pPr>
        <w:pStyle w:val="a3"/>
        <w:shd w:val="clear" w:color="auto" w:fill="FFFFFF"/>
        <w:jc w:val="center"/>
        <w:rPr>
          <w:rFonts w:asciiTheme="majorHAnsi" w:hAnsiTheme="majorHAnsi" w:cs="Tahoma"/>
          <w:color w:val="000000"/>
        </w:rPr>
      </w:pPr>
    </w:p>
    <w:p w:rsidR="004246D2" w:rsidRPr="004246D2" w:rsidRDefault="004246D2" w:rsidP="004246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246D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lastRenderedPageBreak/>
        <w:t>Электронный ресурс</w:t>
      </w:r>
      <w:r w:rsidRPr="004246D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bookmarkStart w:id="2" w:name="_GoBack"/>
      <w:bookmarkEnd w:id="2"/>
    </w:p>
    <w:p w:rsidR="004246D2" w:rsidRPr="004246D2" w:rsidRDefault="004246D2" w:rsidP="004246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Литература о жизни и творчестве писателя. </w:t>
      </w:r>
      <w:proofErr w:type="spellStart"/>
      <w:proofErr w:type="gramStart"/>
      <w:r w:rsidRPr="004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4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айт</w:t>
      </w:r>
      <w:proofErr w:type="spellEnd"/>
      <w:r w:rsidRPr="004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посвящённый Александру Исаевичу Солженицыну. [Электронный ресурс]. – Режим доступа: </w:t>
      </w:r>
      <w:hyperlink r:id="rId8" w:tgtFrame="_blank" w:history="1">
        <w:r w:rsidRPr="004246D2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http://www.solzhenitsyn.ru</w:t>
        </w:r>
      </w:hyperlink>
      <w:r w:rsidRPr="004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/, свободный.</w:t>
      </w:r>
    </w:p>
    <w:p w:rsidR="004246D2" w:rsidRPr="004246D2" w:rsidRDefault="004246D2" w:rsidP="004246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Русский </w:t>
      </w:r>
      <w:proofErr w:type="spellStart"/>
      <w:r w:rsidRPr="004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Викисловарь</w:t>
      </w:r>
      <w:proofErr w:type="spellEnd"/>
      <w:r w:rsidRPr="004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Свободная энциклопедия [Электронный ресурс]. – Режим доступа: </w:t>
      </w:r>
      <w:hyperlink r:id="rId9" w:tgtFrame="_blank" w:history="1">
        <w:r w:rsidRPr="004246D2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https://ru.wiktionary.org/wiki/терпила</w:t>
        </w:r>
      </w:hyperlink>
      <w:r w:rsidRPr="004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свободный</w:t>
      </w:r>
    </w:p>
    <w:p w:rsidR="00E925B2" w:rsidRPr="004246D2" w:rsidRDefault="00E925B2" w:rsidP="00C364EB">
      <w:pPr>
        <w:rPr>
          <w:rFonts w:asciiTheme="majorHAnsi" w:hAnsiTheme="majorHAnsi"/>
          <w:sz w:val="24"/>
          <w:szCs w:val="24"/>
        </w:rPr>
      </w:pPr>
    </w:p>
    <w:sectPr w:rsidR="00E925B2" w:rsidRPr="004246D2" w:rsidSect="00C36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A1" w:rsidRDefault="00CB65A1" w:rsidP="004246D2">
      <w:pPr>
        <w:spacing w:after="0" w:line="240" w:lineRule="auto"/>
      </w:pPr>
      <w:r>
        <w:separator/>
      </w:r>
    </w:p>
  </w:endnote>
  <w:endnote w:type="continuationSeparator" w:id="0">
    <w:p w:rsidR="00CB65A1" w:rsidRDefault="00CB65A1" w:rsidP="004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A1" w:rsidRDefault="00CB65A1" w:rsidP="004246D2">
      <w:pPr>
        <w:spacing w:after="0" w:line="240" w:lineRule="auto"/>
      </w:pPr>
      <w:r>
        <w:separator/>
      </w:r>
    </w:p>
  </w:footnote>
  <w:footnote w:type="continuationSeparator" w:id="0">
    <w:p w:rsidR="00CB65A1" w:rsidRDefault="00CB65A1" w:rsidP="00424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0"/>
    <w:rsid w:val="001F76D4"/>
    <w:rsid w:val="002A1FB0"/>
    <w:rsid w:val="004246D2"/>
    <w:rsid w:val="00C364EB"/>
    <w:rsid w:val="00CB65A1"/>
    <w:rsid w:val="00E925B2"/>
    <w:rsid w:val="00F8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6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6D2"/>
  </w:style>
  <w:style w:type="paragraph" w:styleId="a9">
    <w:name w:val="footer"/>
    <w:basedOn w:val="a"/>
    <w:link w:val="aa"/>
    <w:uiPriority w:val="99"/>
    <w:unhideWhenUsed/>
    <w:rsid w:val="004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6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6D2"/>
  </w:style>
  <w:style w:type="paragraph" w:styleId="a9">
    <w:name w:val="footer"/>
    <w:basedOn w:val="a"/>
    <w:link w:val="aa"/>
    <w:uiPriority w:val="99"/>
    <w:unhideWhenUsed/>
    <w:rsid w:val="004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008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6511326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875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zhenitsy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it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1%82%D0%B5%D1%80%D0%BF%D0%B8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2022-12-24T07:00:00Z</dcterms:created>
  <dcterms:modified xsi:type="dcterms:W3CDTF">2023-10-31T06:19:00Z</dcterms:modified>
</cp:coreProperties>
</file>