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1F06" w14:textId="57999BD6" w:rsidR="00B84B2E" w:rsidRPr="00B84B2E" w:rsidRDefault="00B84B2E">
      <w:pPr>
        <w:rPr>
          <w:b/>
          <w:bCs/>
        </w:rPr>
      </w:pPr>
      <w:r w:rsidRPr="00B84B2E">
        <w:rPr>
          <w:b/>
          <w:bCs/>
        </w:rPr>
        <w:t xml:space="preserve">Задание на 02.12.2022. </w:t>
      </w:r>
    </w:p>
    <w:p w14:paraId="3AFC3F9A" w14:textId="2F224670" w:rsidR="00B84B2E" w:rsidRPr="00B84B2E" w:rsidRDefault="00B84B2E">
      <w:pPr>
        <w:rPr>
          <w:b/>
          <w:bCs/>
        </w:rPr>
      </w:pPr>
      <w:r w:rsidRPr="00B84B2E">
        <w:rPr>
          <w:b/>
          <w:bCs/>
        </w:rPr>
        <w:t xml:space="preserve">Решите следующие задачи, пришлите решение до понедельника </w:t>
      </w:r>
    </w:p>
    <w:p w14:paraId="786321B3" w14:textId="3880AEC8" w:rsidR="00B84B2E" w:rsidRPr="00B84B2E" w:rsidRDefault="00B84B2E">
      <w:pPr>
        <w:rPr>
          <w:b/>
          <w:bCs/>
        </w:rPr>
      </w:pPr>
      <w:r w:rsidRPr="00B84B2E">
        <w:rPr>
          <w:b/>
          <w:bCs/>
        </w:rPr>
        <w:t>Задача 1</w:t>
      </w:r>
    </w:p>
    <w:p w14:paraId="470C61B7" w14:textId="323362D4" w:rsidR="0062015C" w:rsidRDefault="00B84B2E">
      <w:r w:rsidRPr="00B84B2E">
        <w:t>Работница организации Ковалева А. Н., до февраля 2021 года не состоящая в зарегистрированном браке (вдова), содержит 12-летнего ребенка. Ежемесячный доход сотрудницы за период с января по май 2021 года составлял 20 000 рублей. 17 февраля 2021 года был зарегистрирован повторный брак сотрудницы. Требуется рассчитать сумму налога на доходы физлица за указанный период.</w:t>
      </w:r>
    </w:p>
    <w:p w14:paraId="60BC486D" w14:textId="35CC4E1B" w:rsidR="00B84B2E" w:rsidRDefault="00B84B2E">
      <w:r>
        <w:t>Задача 2.</w:t>
      </w:r>
    </w:p>
    <w:p w14:paraId="1A98E29A" w14:textId="250863BA" w:rsidR="00B84B2E" w:rsidRDefault="00B84B2E" w:rsidP="00B84B2E">
      <w:r>
        <w:t>В 2021 году Звягинцев М. К. оплачивал свое лечение в размере 140 000 руб. Лечение его заболевания включено в утвержденный Правительством РФ перечень медуслуг и отнесено к числу дорогостоящих. Медучреждение действует в соответствии с лицензией, а Звягинцев М. К. располагает документами, которые подтверждают его расходы, связанные с лечением и покупкой необходимых лекарств (подп. 3 п. 1 ст. 219 НК РФ).</w:t>
      </w:r>
    </w:p>
    <w:p w14:paraId="79DD3952" w14:textId="4DE6A9AA" w:rsidR="00B84B2E" w:rsidRDefault="00B84B2E" w:rsidP="00B84B2E">
      <w:r>
        <w:t>За 2021 год доход Звягинцева М. К., участвующий в расчете налоговой базы, составил 260 000 руб. Нужно рассчитать базу по НДФЛ за 2021 год с учетом всех вышеизложенных обстоятельств.</w:t>
      </w:r>
    </w:p>
    <w:p w14:paraId="2507C975" w14:textId="52C34B21" w:rsidR="00B84B2E" w:rsidRPr="00B84B2E" w:rsidRDefault="00B84B2E" w:rsidP="00B84B2E">
      <w:pPr>
        <w:rPr>
          <w:b/>
          <w:bCs/>
        </w:rPr>
      </w:pPr>
      <w:r w:rsidRPr="00B84B2E">
        <w:rPr>
          <w:b/>
          <w:bCs/>
        </w:rPr>
        <w:t>Задача 3</w:t>
      </w:r>
    </w:p>
    <w:p w14:paraId="4D13A74E" w14:textId="13957F4B" w:rsidR="00B84B2E" w:rsidRDefault="00B84B2E" w:rsidP="00B84B2E">
      <w:r>
        <w:t>Семенов С. В. продал дом с прилегающим земельным участком и гараж. Доход, полученный в результате продажи дома, составил 2 400 000 рублей. Продажа гаража принесла 170 000 руб.</w:t>
      </w:r>
    </w:p>
    <w:p w14:paraId="367239AF" w14:textId="69412B3F" w:rsidR="00B84B2E" w:rsidRDefault="00B84B2E" w:rsidP="00B84B2E">
      <w:r>
        <w:t>Сделки по продаже недвижимости правильно оформлены, период владения подтвержден документально, однако отсутствуют документы, подтверждающие фактические расходы на приобретение продаваемых объектов.</w:t>
      </w:r>
    </w:p>
    <w:p w14:paraId="60F56FE4" w14:textId="04250946" w:rsidR="00B84B2E" w:rsidRDefault="00B84B2E" w:rsidP="00B84B2E">
      <w:r>
        <w:t>Требуется рассчитать размер вычетов, базу налогообложения и сумму НДФЛ для двух разных случаев, если:</w:t>
      </w:r>
    </w:p>
    <w:p w14:paraId="42D275B7" w14:textId="77777777" w:rsidR="00B84B2E" w:rsidRDefault="00B84B2E" w:rsidP="00B84B2E">
      <w:pPr>
        <w:pStyle w:val="a3"/>
        <w:numPr>
          <w:ilvl w:val="0"/>
          <w:numId w:val="1"/>
        </w:numPr>
      </w:pPr>
      <w:r>
        <w:t>объекты недвижимости находились в собственности Семенова С. В. более 5 лет;</w:t>
      </w:r>
    </w:p>
    <w:p w14:paraId="29261F82" w14:textId="1A7D2878" w:rsidR="00B84B2E" w:rsidRDefault="00B84B2E" w:rsidP="00B84B2E">
      <w:pPr>
        <w:pStyle w:val="a3"/>
        <w:numPr>
          <w:ilvl w:val="0"/>
          <w:numId w:val="1"/>
        </w:numPr>
      </w:pPr>
      <w:r>
        <w:t>указанным имуществом Семенов С. В. владел 2 года.</w:t>
      </w:r>
    </w:p>
    <w:p w14:paraId="4E8643A8" w14:textId="77777777" w:rsidR="00B84B2E" w:rsidRDefault="00B84B2E" w:rsidP="00B84B2E"/>
    <w:sectPr w:rsidR="00B8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42016"/>
    <w:multiLevelType w:val="hybridMultilevel"/>
    <w:tmpl w:val="59BC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7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2E"/>
    <w:rsid w:val="0062015C"/>
    <w:rsid w:val="00B8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D6C9"/>
  <w15:chartTrackingRefBased/>
  <w15:docId w15:val="{6D78544A-C678-49F3-ACF4-85EA2C59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Якимова</dc:creator>
  <cp:keywords/>
  <dc:description/>
  <cp:lastModifiedBy>Мария Якимова</cp:lastModifiedBy>
  <cp:revision>1</cp:revision>
  <dcterms:created xsi:type="dcterms:W3CDTF">2022-12-01T15:18:00Z</dcterms:created>
  <dcterms:modified xsi:type="dcterms:W3CDTF">2022-12-01T15:23:00Z</dcterms:modified>
</cp:coreProperties>
</file>